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8108F" w14:textId="77777777" w:rsidR="00E26A58" w:rsidRDefault="00E26A58" w:rsidP="00E26A58">
      <w:pPr>
        <w:pStyle w:val="FormatvorlagePMHeadline"/>
        <w:rPr>
          <w:rFonts w:cs="Arial"/>
          <w:sz w:val="28"/>
          <w:szCs w:val="28"/>
          <w:u w:val="none"/>
        </w:rPr>
      </w:pPr>
      <w:bookmarkStart w:id="0" w:name="_GoBack"/>
      <w:bookmarkEnd w:id="0"/>
      <w:r>
        <w:rPr>
          <w:rFonts w:cs="Arial"/>
          <w:sz w:val="28"/>
          <w:szCs w:val="28"/>
          <w:u w:val="none"/>
        </w:rPr>
        <w:t xml:space="preserve">Arburg </w:t>
      </w:r>
      <w:r w:rsidR="00F255B2">
        <w:rPr>
          <w:rFonts w:cs="Arial"/>
          <w:sz w:val="28"/>
          <w:szCs w:val="28"/>
          <w:u w:val="none"/>
        </w:rPr>
        <w:t xml:space="preserve">auf der </w:t>
      </w:r>
      <w:r w:rsidR="00A854BA">
        <w:rPr>
          <w:rFonts w:cs="Arial"/>
          <w:sz w:val="28"/>
          <w:szCs w:val="28"/>
          <w:u w:val="none"/>
        </w:rPr>
        <w:t>Fakuma</w:t>
      </w:r>
      <w:r w:rsidR="00F255B2">
        <w:rPr>
          <w:rFonts w:cs="Arial"/>
          <w:sz w:val="28"/>
          <w:szCs w:val="28"/>
          <w:u w:val="none"/>
        </w:rPr>
        <w:t xml:space="preserve"> 2024</w:t>
      </w:r>
    </w:p>
    <w:p w14:paraId="478750E4" w14:textId="1422F549" w:rsidR="008B6D18" w:rsidRPr="001051EA" w:rsidRDefault="002E3760" w:rsidP="0013353F">
      <w:pPr>
        <w:pStyle w:val="FormatvorlagePMHeadline"/>
        <w:tabs>
          <w:tab w:val="left" w:pos="6258"/>
        </w:tabs>
        <w:rPr>
          <w:rFonts w:cs="Arial"/>
          <w:szCs w:val="32"/>
        </w:rPr>
      </w:pPr>
      <w:r>
        <w:rPr>
          <w:rFonts w:cs="Arial"/>
          <w:szCs w:val="32"/>
        </w:rPr>
        <w:t>Digitalisierung: Arburg hat für jede Herausforderung eine smarte Lösung</w:t>
      </w:r>
    </w:p>
    <w:p w14:paraId="2D37157E" w14:textId="77777777" w:rsidR="00E26A58" w:rsidRPr="00CB1E7A" w:rsidRDefault="00E26A58" w:rsidP="00E26A58">
      <w:pPr>
        <w:pStyle w:val="PMSubline"/>
        <w:numPr>
          <w:ilvl w:val="0"/>
          <w:numId w:val="0"/>
        </w:numPr>
      </w:pPr>
    </w:p>
    <w:p w14:paraId="3540545F" w14:textId="466D650F" w:rsidR="008B6D18" w:rsidRDefault="004E3195" w:rsidP="008B6D18">
      <w:pPr>
        <w:pStyle w:val="PMSubline"/>
      </w:pPr>
      <w:r>
        <w:t xml:space="preserve">Kosten runter, Effizienz </w:t>
      </w:r>
      <w:r w:rsidR="006A2E4D">
        <w:t>rauf</w:t>
      </w:r>
      <w:r w:rsidR="00E60521">
        <w:t xml:space="preserve">: Pilot- und Assistenzfunktion unterstützen den Bediener </w:t>
      </w:r>
    </w:p>
    <w:p w14:paraId="7FF192EE" w14:textId="36984BBD" w:rsidR="00AE4AFC" w:rsidRDefault="00E60521" w:rsidP="00AE4AFC">
      <w:pPr>
        <w:pStyle w:val="PMSubline"/>
      </w:pPr>
      <w:r>
        <w:t xml:space="preserve">Wettbewerbsvorsprung Digitalisierung: Schnell und </w:t>
      </w:r>
      <w:r w:rsidR="006A2E4D">
        <w:t>wirtschaf</w:t>
      </w:r>
      <w:r w:rsidR="004E3195">
        <w:t>t</w:t>
      </w:r>
      <w:r w:rsidR="006A2E4D">
        <w:t>l</w:t>
      </w:r>
      <w:r w:rsidR="004E3195">
        <w:t>ich</w:t>
      </w:r>
      <w:r>
        <w:t xml:space="preserve"> zum Qualitätsbauteil</w:t>
      </w:r>
    </w:p>
    <w:p w14:paraId="719EAD2B" w14:textId="368A7ED9" w:rsidR="00AE4AFC" w:rsidRDefault="00E60521" w:rsidP="00AE4AFC">
      <w:pPr>
        <w:pStyle w:val="PMSubline"/>
      </w:pPr>
      <w:r>
        <w:t>Vernetzt: „smarte“ Produktion für mehr Flexibilität und Transparenz in der Spritzgießfertigung</w:t>
      </w:r>
    </w:p>
    <w:p w14:paraId="6F663C6F" w14:textId="77777777" w:rsidR="00E26A58" w:rsidRDefault="00E26A58" w:rsidP="00E26A58">
      <w:pPr>
        <w:pStyle w:val="PMSubline"/>
        <w:numPr>
          <w:ilvl w:val="0"/>
          <w:numId w:val="0"/>
        </w:numPr>
        <w:ind w:left="720" w:hanging="360"/>
      </w:pPr>
    </w:p>
    <w:p w14:paraId="40296B3B" w14:textId="496E6FE8" w:rsidR="00E26A58" w:rsidRPr="00254ECB" w:rsidRDefault="00E26A58" w:rsidP="00E26A58">
      <w:pPr>
        <w:pStyle w:val="PMOrtDatum"/>
      </w:pPr>
      <w:r>
        <w:t>Loßbur</w:t>
      </w:r>
      <w:r w:rsidRPr="00816BB8">
        <w:t xml:space="preserve">g, </w:t>
      </w:r>
      <w:r w:rsidR="006A2E4D" w:rsidRPr="00816BB8">
        <w:t>11</w:t>
      </w:r>
      <w:r w:rsidR="004E3195" w:rsidRPr="00816BB8">
        <w:t>.10</w:t>
      </w:r>
      <w:r w:rsidR="00F255B2" w:rsidRPr="00816BB8">
        <w:t>.2024</w:t>
      </w:r>
    </w:p>
    <w:p w14:paraId="25D5DC4D" w14:textId="19E72631" w:rsidR="005A2923" w:rsidRPr="006A2E4D" w:rsidRDefault="005A2923" w:rsidP="009A2C92">
      <w:pPr>
        <w:pStyle w:val="PMText"/>
        <w:rPr>
          <w:b/>
          <w:i/>
          <w:snapToGrid/>
        </w:rPr>
      </w:pPr>
      <w:r>
        <w:rPr>
          <w:b/>
          <w:i/>
          <w:snapToGrid/>
        </w:rPr>
        <w:t>Vom k</w:t>
      </w:r>
      <w:r w:rsidR="009A2C92">
        <w:rPr>
          <w:b/>
          <w:i/>
          <w:snapToGrid/>
        </w:rPr>
        <w:t>leine</w:t>
      </w:r>
      <w:r>
        <w:rPr>
          <w:b/>
          <w:i/>
          <w:snapToGrid/>
        </w:rPr>
        <w:t>n</w:t>
      </w:r>
      <w:r w:rsidR="009A2C92">
        <w:rPr>
          <w:b/>
          <w:i/>
          <w:snapToGrid/>
        </w:rPr>
        <w:t xml:space="preserve"> Lohnspritzgießer</w:t>
      </w:r>
      <w:r w:rsidR="009A2C92" w:rsidRPr="009A2C92">
        <w:rPr>
          <w:b/>
          <w:i/>
          <w:snapToGrid/>
        </w:rPr>
        <w:t xml:space="preserve"> </w:t>
      </w:r>
      <w:r>
        <w:rPr>
          <w:b/>
          <w:i/>
          <w:snapToGrid/>
        </w:rPr>
        <w:t>bis zum</w:t>
      </w:r>
      <w:r w:rsidR="009A2C92">
        <w:rPr>
          <w:b/>
          <w:i/>
          <w:snapToGrid/>
        </w:rPr>
        <w:t xml:space="preserve"> große</w:t>
      </w:r>
      <w:r>
        <w:rPr>
          <w:b/>
          <w:i/>
          <w:snapToGrid/>
        </w:rPr>
        <w:t>n G</w:t>
      </w:r>
      <w:r w:rsidR="009A2C92">
        <w:rPr>
          <w:b/>
          <w:i/>
          <w:snapToGrid/>
        </w:rPr>
        <w:t>lobal Player stehen</w:t>
      </w:r>
      <w:r>
        <w:rPr>
          <w:b/>
          <w:i/>
          <w:snapToGrid/>
        </w:rPr>
        <w:t xml:space="preserve"> Kunststoffverarbeiter</w:t>
      </w:r>
      <w:r w:rsidR="009A2C92">
        <w:rPr>
          <w:b/>
          <w:i/>
          <w:snapToGrid/>
        </w:rPr>
        <w:t xml:space="preserve"> im ak</w:t>
      </w:r>
      <w:r w:rsidR="00F50E75">
        <w:rPr>
          <w:b/>
          <w:i/>
          <w:snapToGrid/>
        </w:rPr>
        <w:t>tuell wirtschaftlich schwierigen</w:t>
      </w:r>
      <w:r w:rsidR="009A2C92">
        <w:rPr>
          <w:b/>
          <w:i/>
          <w:snapToGrid/>
        </w:rPr>
        <w:t xml:space="preserve"> Umfeld vor ähnlich</w:t>
      </w:r>
      <w:r>
        <w:rPr>
          <w:b/>
          <w:i/>
          <w:snapToGrid/>
        </w:rPr>
        <w:t xml:space="preserve"> groß</w:t>
      </w:r>
      <w:r w:rsidR="009A2C92">
        <w:rPr>
          <w:b/>
          <w:i/>
          <w:snapToGrid/>
        </w:rPr>
        <w:t xml:space="preserve">en Herausforderungen: Sie müssen flexibel auf Marktveränderungen </w:t>
      </w:r>
      <w:r w:rsidR="00B14A19">
        <w:rPr>
          <w:b/>
          <w:i/>
          <w:snapToGrid/>
        </w:rPr>
        <w:t xml:space="preserve">und steigenden Kostendruck </w:t>
      </w:r>
      <w:r w:rsidR="009A2C92">
        <w:rPr>
          <w:b/>
          <w:i/>
          <w:snapToGrid/>
        </w:rPr>
        <w:t xml:space="preserve">reagieren, um </w:t>
      </w:r>
      <w:r w:rsidR="00656BC7">
        <w:rPr>
          <w:b/>
          <w:i/>
          <w:snapToGrid/>
        </w:rPr>
        <w:t>wettbewerbs</w:t>
      </w:r>
      <w:r w:rsidR="009A2C92">
        <w:rPr>
          <w:b/>
          <w:i/>
          <w:snapToGrid/>
        </w:rPr>
        <w:t>fähig</w:t>
      </w:r>
      <w:r w:rsidR="009750E2">
        <w:rPr>
          <w:b/>
          <w:i/>
          <w:snapToGrid/>
        </w:rPr>
        <w:t xml:space="preserve"> und gewinnbringend</w:t>
      </w:r>
      <w:r w:rsidR="009A2C92">
        <w:rPr>
          <w:b/>
          <w:i/>
          <w:snapToGrid/>
        </w:rPr>
        <w:t xml:space="preserve"> </w:t>
      </w:r>
      <w:r>
        <w:rPr>
          <w:b/>
          <w:i/>
          <w:snapToGrid/>
        </w:rPr>
        <w:t>fertigen zu können</w:t>
      </w:r>
      <w:r w:rsidR="009A2C92">
        <w:rPr>
          <w:b/>
          <w:i/>
          <w:snapToGrid/>
        </w:rPr>
        <w:t xml:space="preserve">. </w:t>
      </w:r>
      <w:r>
        <w:rPr>
          <w:b/>
          <w:i/>
          <w:snapToGrid/>
        </w:rPr>
        <w:t xml:space="preserve">Eine </w:t>
      </w:r>
      <w:r w:rsidR="00B14A19">
        <w:rPr>
          <w:b/>
          <w:i/>
          <w:snapToGrid/>
        </w:rPr>
        <w:t xml:space="preserve">Digitalisierung </w:t>
      </w:r>
      <w:r w:rsidR="007B2508">
        <w:rPr>
          <w:b/>
          <w:i/>
          <w:snapToGrid/>
        </w:rPr>
        <w:t>der Spritzgieß</w:t>
      </w:r>
      <w:r>
        <w:rPr>
          <w:b/>
          <w:i/>
          <w:snapToGrid/>
        </w:rPr>
        <w:t>prozesse kann hier</w:t>
      </w:r>
      <w:r w:rsidR="00F50E75">
        <w:rPr>
          <w:b/>
          <w:i/>
          <w:snapToGrid/>
        </w:rPr>
        <w:t>bei</w:t>
      </w:r>
      <w:r>
        <w:rPr>
          <w:b/>
          <w:i/>
          <w:snapToGrid/>
        </w:rPr>
        <w:t xml:space="preserve"> – r</w:t>
      </w:r>
      <w:r w:rsidR="00B14A19">
        <w:rPr>
          <w:b/>
          <w:i/>
          <w:snapToGrid/>
        </w:rPr>
        <w:t>ichtig</w:t>
      </w:r>
      <w:r>
        <w:rPr>
          <w:b/>
          <w:i/>
          <w:snapToGrid/>
        </w:rPr>
        <w:t xml:space="preserve"> eingesetzt –</w:t>
      </w:r>
      <w:r w:rsidR="009750E2">
        <w:rPr>
          <w:b/>
          <w:i/>
          <w:snapToGrid/>
        </w:rPr>
        <w:t xml:space="preserve"> </w:t>
      </w:r>
      <w:r>
        <w:rPr>
          <w:b/>
          <w:i/>
          <w:snapToGrid/>
        </w:rPr>
        <w:t xml:space="preserve">deutliche </w:t>
      </w:r>
      <w:r w:rsidR="00D64F50">
        <w:rPr>
          <w:b/>
          <w:i/>
          <w:snapToGrid/>
        </w:rPr>
        <w:t>Vorteile</w:t>
      </w:r>
      <w:r>
        <w:rPr>
          <w:b/>
          <w:i/>
          <w:snapToGrid/>
        </w:rPr>
        <w:t xml:space="preserve"> erziel</w:t>
      </w:r>
      <w:r w:rsidRPr="006A2E4D">
        <w:rPr>
          <w:b/>
          <w:i/>
          <w:snapToGrid/>
        </w:rPr>
        <w:t xml:space="preserve">en. </w:t>
      </w:r>
      <w:r w:rsidR="00B14A19" w:rsidRPr="006A2E4D">
        <w:rPr>
          <w:b/>
          <w:i/>
          <w:snapToGrid/>
        </w:rPr>
        <w:t xml:space="preserve">Arburg beschäftigt sich seit Jahrzehnten mit </w:t>
      </w:r>
      <w:r w:rsidRPr="006A2E4D">
        <w:rPr>
          <w:b/>
          <w:i/>
          <w:snapToGrid/>
        </w:rPr>
        <w:t xml:space="preserve">diesem Thema </w:t>
      </w:r>
      <w:r w:rsidR="00B14A19" w:rsidRPr="006A2E4D">
        <w:rPr>
          <w:b/>
          <w:i/>
          <w:snapToGrid/>
        </w:rPr>
        <w:t>und steht seinen Kunden mit Rat und Tat zur Seite, um die jeweils „smarteste“ Lösung zu finden</w:t>
      </w:r>
      <w:r w:rsidRPr="006A2E4D">
        <w:rPr>
          <w:b/>
          <w:i/>
          <w:snapToGrid/>
        </w:rPr>
        <w:t xml:space="preserve">. </w:t>
      </w:r>
      <w:r w:rsidR="004E3195" w:rsidRPr="006A2E4D">
        <w:rPr>
          <w:b/>
          <w:i/>
          <w:snapToGrid/>
        </w:rPr>
        <w:t xml:space="preserve">Wie sich Kunststoffteile mittels </w:t>
      </w:r>
      <w:r w:rsidRPr="006A2E4D">
        <w:rPr>
          <w:b/>
          <w:i/>
          <w:snapToGrid/>
        </w:rPr>
        <w:t>digitaler Technolo</w:t>
      </w:r>
      <w:r w:rsidR="00F1345D" w:rsidRPr="006A2E4D">
        <w:rPr>
          <w:b/>
          <w:i/>
          <w:snapToGrid/>
        </w:rPr>
        <w:t xml:space="preserve">gien </w:t>
      </w:r>
      <w:r w:rsidR="00B14A19" w:rsidRPr="006A2E4D">
        <w:rPr>
          <w:b/>
          <w:i/>
          <w:snapToGrid/>
        </w:rPr>
        <w:t xml:space="preserve">maximal effizient, </w:t>
      </w:r>
      <w:r w:rsidRPr="006A2E4D">
        <w:rPr>
          <w:b/>
          <w:i/>
          <w:snapToGrid/>
        </w:rPr>
        <w:t>flexibel, transparent</w:t>
      </w:r>
      <w:r w:rsidR="00B14A19" w:rsidRPr="006A2E4D">
        <w:rPr>
          <w:b/>
          <w:i/>
          <w:snapToGrid/>
        </w:rPr>
        <w:t xml:space="preserve"> und in einwandfreier Qualität fertigen</w:t>
      </w:r>
      <w:r w:rsidRPr="006A2E4D">
        <w:rPr>
          <w:b/>
          <w:i/>
          <w:snapToGrid/>
        </w:rPr>
        <w:t xml:space="preserve"> lassen, demons</w:t>
      </w:r>
      <w:r w:rsidR="006A2E4D" w:rsidRPr="006A2E4D">
        <w:rPr>
          <w:b/>
          <w:i/>
          <w:snapToGrid/>
        </w:rPr>
        <w:t xml:space="preserve">triert Arburg in der </w:t>
      </w:r>
      <w:r w:rsidR="004E3195" w:rsidRPr="006A2E4D">
        <w:rPr>
          <w:b/>
          <w:i/>
          <w:snapToGrid/>
        </w:rPr>
        <w:t>arburgSOLUTIONworld und mit zahlreichen Exponaten l</w:t>
      </w:r>
      <w:r w:rsidRPr="006A2E4D">
        <w:rPr>
          <w:b/>
          <w:i/>
          <w:snapToGrid/>
        </w:rPr>
        <w:t>ive auf der Fakuma 2024.</w:t>
      </w:r>
    </w:p>
    <w:p w14:paraId="15DB5008" w14:textId="77777777" w:rsidR="00B14A19" w:rsidRPr="006A2E4D" w:rsidRDefault="00B14A19" w:rsidP="009A2C92">
      <w:pPr>
        <w:pStyle w:val="PMText"/>
        <w:rPr>
          <w:b/>
          <w:i/>
          <w:snapToGrid/>
        </w:rPr>
      </w:pPr>
    </w:p>
    <w:p w14:paraId="4583869D" w14:textId="44DF861C" w:rsidR="005A2923" w:rsidRPr="00F1345D" w:rsidRDefault="00F1345D" w:rsidP="009A2C92">
      <w:pPr>
        <w:pStyle w:val="PMText"/>
        <w:rPr>
          <w:snapToGrid/>
        </w:rPr>
      </w:pPr>
      <w:r>
        <w:rPr>
          <w:snapToGrid/>
        </w:rPr>
        <w:lastRenderedPageBreak/>
        <w:t xml:space="preserve">Arburg verfügt über umfassendes Know-how sowie zahlreiche Produkte und Services, mit denen sich maßgeschneiderte digitale Lösungen realisieren lassen – von </w:t>
      </w:r>
      <w:r w:rsidR="007B2508">
        <w:rPr>
          <w:snapToGrid/>
        </w:rPr>
        <w:t>selbst entwickelter und gefertigter</w:t>
      </w:r>
      <w:r>
        <w:rPr>
          <w:snapToGrid/>
        </w:rPr>
        <w:t xml:space="preserve"> Steuerung und </w:t>
      </w:r>
      <w:r w:rsidR="007B2508">
        <w:rPr>
          <w:snapToGrid/>
        </w:rPr>
        <w:t xml:space="preserve">zugehörigen </w:t>
      </w:r>
      <w:r>
        <w:rPr>
          <w:snapToGrid/>
        </w:rPr>
        <w:t xml:space="preserve">Assistenten über </w:t>
      </w:r>
      <w:r w:rsidR="007B2508">
        <w:rPr>
          <w:snapToGrid/>
        </w:rPr>
        <w:t xml:space="preserve">das eigene </w:t>
      </w:r>
      <w:r>
        <w:rPr>
          <w:snapToGrid/>
        </w:rPr>
        <w:t>Leitrechner- und Scada-System bis zum Kundenportal.</w:t>
      </w:r>
    </w:p>
    <w:p w14:paraId="2D8210BB" w14:textId="54E1F03D" w:rsidR="007B7F08" w:rsidRDefault="007B7F08">
      <w:pPr>
        <w:rPr>
          <w:rFonts w:cs="Arial"/>
          <w:snapToGrid w:val="0"/>
          <w:sz w:val="24"/>
          <w:szCs w:val="24"/>
        </w:rPr>
      </w:pPr>
    </w:p>
    <w:p w14:paraId="4A67B4E0" w14:textId="11446572" w:rsidR="000A23A8" w:rsidRPr="00545DCF" w:rsidRDefault="00F1345D" w:rsidP="000A23A8">
      <w:pPr>
        <w:pStyle w:val="PMText"/>
        <w:rPr>
          <w:b/>
          <w:bCs/>
        </w:rPr>
      </w:pPr>
      <w:r>
        <w:rPr>
          <w:b/>
          <w:bCs/>
        </w:rPr>
        <w:t>Daten „intelligent“ handhaben</w:t>
      </w:r>
    </w:p>
    <w:p w14:paraId="13F12F0A" w14:textId="0198E982" w:rsidR="00AB03BE" w:rsidRDefault="00AB03BE" w:rsidP="00F1345D">
      <w:pPr>
        <w:pStyle w:val="PMText"/>
      </w:pPr>
      <w:r>
        <w:t>Die einzelnen Lösungsbausteine, je nach Anforderung und Umfeld richtig kombiniert, liefern die Antwort auf die</w:t>
      </w:r>
      <w:r w:rsidR="00F50E75" w:rsidRPr="0052030C">
        <w:t xml:space="preserve"> </w:t>
      </w:r>
      <w:r>
        <w:t xml:space="preserve">wohl </w:t>
      </w:r>
      <w:r w:rsidR="00F50E75" w:rsidRPr="0052030C">
        <w:t xml:space="preserve">wichtigste Fragestellung </w:t>
      </w:r>
      <w:r>
        <w:t xml:space="preserve">der Arburg-Kunden </w:t>
      </w:r>
      <w:r w:rsidR="00F50E75" w:rsidRPr="0052030C">
        <w:t xml:space="preserve">im Zusammenhang mit Digitalisierung: Wie komme ich an die für mich relevanten Daten und wie kann ich damit </w:t>
      </w:r>
      <w:r>
        <w:t xml:space="preserve">genau </w:t>
      </w:r>
      <w:r w:rsidR="00F50E75" w:rsidRPr="0052030C">
        <w:t xml:space="preserve">meine Prozesse </w:t>
      </w:r>
      <w:r w:rsidR="0077303F">
        <w:t xml:space="preserve">noch </w:t>
      </w:r>
      <w:r w:rsidR="00F50E75" w:rsidRPr="0052030C">
        <w:t xml:space="preserve">besser, effizienter und wettbewerbsfähiger </w:t>
      </w:r>
      <w:r w:rsidR="0052030C">
        <w:t>gestalten</w:t>
      </w:r>
      <w:r w:rsidR="00F50E75" w:rsidRPr="0052030C">
        <w:t>? Dabei gilt: Nicht die schiere Menge</w:t>
      </w:r>
      <w:r w:rsidR="0052030C">
        <w:t xml:space="preserve"> </w:t>
      </w:r>
      <w:r w:rsidR="0052030C" w:rsidRPr="0052030C">
        <w:t>der erfassten Daten</w:t>
      </w:r>
      <w:r w:rsidR="00F50E75" w:rsidRPr="0052030C">
        <w:t xml:space="preserve">, sondern </w:t>
      </w:r>
      <w:r w:rsidR="0052030C">
        <w:t>deren</w:t>
      </w:r>
      <w:r w:rsidR="00F50E75" w:rsidRPr="0052030C">
        <w:t xml:space="preserve"> Qualität</w:t>
      </w:r>
      <w:r w:rsidR="0052030C">
        <w:t xml:space="preserve"> und Relevanz</w:t>
      </w:r>
      <w:r w:rsidR="00F50E75" w:rsidRPr="0052030C">
        <w:t xml:space="preserve"> bilden die Grundlage für </w:t>
      </w:r>
      <w:r w:rsidR="0052030C">
        <w:t>erfolgreiche</w:t>
      </w:r>
      <w:r w:rsidR="00F50E75" w:rsidRPr="0052030C">
        <w:t xml:space="preserve"> </w:t>
      </w:r>
      <w:r w:rsidR="0077303F">
        <w:t>O</w:t>
      </w:r>
      <w:r w:rsidR="00994D5A">
        <w:t>ptimierungen</w:t>
      </w:r>
      <w:r w:rsidR="0077303F">
        <w:t xml:space="preserve"> der Prozesse</w:t>
      </w:r>
      <w:r w:rsidR="00F50E75" w:rsidRPr="0052030C">
        <w:t>. Künstliche Intelligenz (KI) schafft ganz neue Perspektiven</w:t>
      </w:r>
      <w:r w:rsidR="0052030C" w:rsidRPr="0052030C">
        <w:t xml:space="preserve"> und Möglichkeiten</w:t>
      </w:r>
      <w:r w:rsidR="00F50E75" w:rsidRPr="0052030C">
        <w:t>, wenn es darum geht, große Datenmengen zu verarbeiten</w:t>
      </w:r>
      <w:r>
        <w:t xml:space="preserve"> und daraus </w:t>
      </w:r>
      <w:r w:rsidRPr="0052030C">
        <w:t>sinnvoll</w:t>
      </w:r>
      <w:r>
        <w:t>e Schlüsse zu ziehen</w:t>
      </w:r>
      <w:r w:rsidR="00994D5A">
        <w:t xml:space="preserve">. Aus den relevanten Daten </w:t>
      </w:r>
      <w:r w:rsidR="0077303F">
        <w:t>können</w:t>
      </w:r>
      <w:r w:rsidR="00314963">
        <w:t xml:space="preserve"> </w:t>
      </w:r>
      <w:r w:rsidR="00994D5A">
        <w:t>z. B.</w:t>
      </w:r>
      <w:r w:rsidR="00F50E75" w:rsidRPr="0052030C">
        <w:t xml:space="preserve"> Prognosen zu Wartungs</w:t>
      </w:r>
      <w:r w:rsidR="00994D5A">
        <w:t>bedarf (Predictive Maintenance)</w:t>
      </w:r>
      <w:r w:rsidR="00F50E75" w:rsidRPr="0052030C">
        <w:t xml:space="preserve"> e</w:t>
      </w:r>
      <w:r w:rsidR="0052030C">
        <w:t>rstell</w:t>
      </w:r>
      <w:r w:rsidR="0077303F">
        <w:t>t</w:t>
      </w:r>
      <w:r w:rsidR="00F50E75" w:rsidRPr="0052030C">
        <w:t xml:space="preserve">, Auswertungen und Dokumentation </w:t>
      </w:r>
      <w:r w:rsidR="0077303F">
        <w:t xml:space="preserve">papierlos </w:t>
      </w:r>
      <w:r w:rsidR="0077303F" w:rsidRPr="0052030C">
        <w:t xml:space="preserve">in Echtzeit </w:t>
      </w:r>
      <w:r w:rsidR="0052030C" w:rsidRPr="0052030C">
        <w:t>generier</w:t>
      </w:r>
      <w:r w:rsidR="0077303F">
        <w:t xml:space="preserve">t </w:t>
      </w:r>
      <w:r w:rsidR="00D64F50">
        <w:t xml:space="preserve">oder </w:t>
      </w:r>
      <w:r w:rsidR="006A2E4D">
        <w:t>mit Hilfe</w:t>
      </w:r>
      <w:r w:rsidR="00D64F50">
        <w:t xml:space="preserve"> KI-gestützte</w:t>
      </w:r>
      <w:r w:rsidR="006A2E4D">
        <w:t>r</w:t>
      </w:r>
      <w:r w:rsidR="00D64F50">
        <w:t xml:space="preserve"> Apps </w:t>
      </w:r>
      <w:r w:rsidR="00F76CA0">
        <w:t>Spritzgieß</w:t>
      </w:r>
      <w:r w:rsidR="00D64F50">
        <w:t xml:space="preserve">wissen abgefragt </w:t>
      </w:r>
      <w:r w:rsidR="0077303F">
        <w:t>werd</w:t>
      </w:r>
      <w:r w:rsidR="0052030C" w:rsidRPr="0052030C">
        <w:t xml:space="preserve">en. </w:t>
      </w:r>
      <w:r>
        <w:t xml:space="preserve">Auf diese Weise lassen sich in </w:t>
      </w:r>
      <w:r w:rsidR="0077303F">
        <w:t>eine</w:t>
      </w:r>
      <w:r>
        <w:t>r</w:t>
      </w:r>
      <w:r w:rsidR="0077303F">
        <w:t xml:space="preserve"> </w:t>
      </w:r>
      <w:r w:rsidR="00B31D73">
        <w:t>„</w:t>
      </w:r>
      <w:r w:rsidR="0077303F">
        <w:t>smarte</w:t>
      </w:r>
      <w:r>
        <w:t>n</w:t>
      </w:r>
      <w:r w:rsidR="00B31D73">
        <w:t>“</w:t>
      </w:r>
      <w:r w:rsidR="0077303F">
        <w:t xml:space="preserve"> Produktion</w:t>
      </w:r>
      <w:r w:rsidR="00B31D73">
        <w:t xml:space="preserve"> </w:t>
      </w:r>
      <w:r w:rsidR="00B31D73" w:rsidRPr="00B31D73">
        <w:t>Abläufe dyn</w:t>
      </w:r>
      <w:r>
        <w:t xml:space="preserve">amisch steuern und optimieren </w:t>
      </w:r>
      <w:r w:rsidR="00B31D73" w:rsidRPr="00B31D73">
        <w:t>und damit verfügbare Ressourcen noch effizienter nutzen</w:t>
      </w:r>
      <w:r>
        <w:t xml:space="preserve"> – e</w:t>
      </w:r>
      <w:r w:rsidR="00B31D73" w:rsidRPr="00B31D73">
        <w:t>twa bei Auftragsplanung, Qualitätssicherung, Werkzeug</w:t>
      </w:r>
      <w:r w:rsidR="00C61326">
        <w:t>verwaltung oder Instandhaltung.</w:t>
      </w:r>
    </w:p>
    <w:p w14:paraId="655DA31A" w14:textId="77777777" w:rsidR="00AB03BE" w:rsidRDefault="00AB03BE" w:rsidP="00F1345D">
      <w:pPr>
        <w:pStyle w:val="PMText"/>
      </w:pPr>
    </w:p>
    <w:p w14:paraId="3E1ED0BF" w14:textId="77777777" w:rsidR="00AB03BE" w:rsidRDefault="00AB03BE" w:rsidP="00AB03BE">
      <w:pPr>
        <w:pStyle w:val="PMText"/>
      </w:pPr>
      <w:r>
        <w:rPr>
          <w:b/>
        </w:rPr>
        <w:t>Kommunikation in einheitlicher Sprache</w:t>
      </w:r>
    </w:p>
    <w:p w14:paraId="41DBF6D2" w14:textId="165F9782" w:rsidR="0048034E" w:rsidRDefault="0048034E" w:rsidP="0048034E">
      <w:pPr>
        <w:pStyle w:val="PMText"/>
      </w:pPr>
      <w:r>
        <w:t>In der Regel sind in den Spritzgießprozess</w:t>
      </w:r>
      <w:r w:rsidRPr="00F2410A">
        <w:t xml:space="preserve"> auch Temperiergeräte, </w:t>
      </w:r>
      <w:r>
        <w:t>Robot-Systeme und</w:t>
      </w:r>
      <w:r w:rsidRPr="00F2410A">
        <w:t xml:space="preserve"> weitere Peripherie ein</w:t>
      </w:r>
      <w:r>
        <w:t>gebund</w:t>
      </w:r>
      <w:r w:rsidRPr="00F2410A">
        <w:t>en</w:t>
      </w:r>
      <w:r>
        <w:t xml:space="preserve">. Alle </w:t>
      </w:r>
      <w:r w:rsidRPr="00D364E5">
        <w:t xml:space="preserve">Komponenten </w:t>
      </w:r>
      <w:r>
        <w:t xml:space="preserve">sollten </w:t>
      </w:r>
      <w:r w:rsidRPr="00D364E5">
        <w:t xml:space="preserve">möglichst einfach und zuverlässig </w:t>
      </w:r>
      <w:r w:rsidRPr="00D364E5">
        <w:lastRenderedPageBreak/>
        <w:t>zusammen</w:t>
      </w:r>
      <w:r>
        <w:t xml:space="preserve">spielen – am besten </w:t>
      </w:r>
      <w:r w:rsidRPr="00D364E5">
        <w:t xml:space="preserve">von einer zentralen Steuerung aus </w:t>
      </w:r>
      <w:r>
        <w:t xml:space="preserve">und </w:t>
      </w:r>
      <w:r w:rsidRPr="00D364E5">
        <w:t>auf Basis synchronisierter Werte und Parameter.</w:t>
      </w:r>
      <w:r>
        <w:t xml:space="preserve"> </w:t>
      </w:r>
      <w:r w:rsidR="0099515B">
        <w:t>Voraussetzung dafür</w:t>
      </w:r>
      <w:r>
        <w:t xml:space="preserve"> ist der </w:t>
      </w:r>
      <w:r w:rsidRPr="00D364E5">
        <w:t>Datenaustausch „in einer Sprache“.</w:t>
      </w:r>
      <w:r>
        <w:t xml:space="preserve"> D</w:t>
      </w:r>
      <w:r w:rsidRPr="006A2E4D">
        <w:t xml:space="preserve">ie herstellerunabhängige Schnittstelle OPC UA ist hierfür die optimale Lösung. </w:t>
      </w:r>
      <w:r w:rsidR="006A2E4D" w:rsidRPr="006A2E4D">
        <w:t>Auf der Fakuma 2024 kommuniziert z. B. b</w:t>
      </w:r>
      <w:r w:rsidR="004E3195" w:rsidRPr="006A2E4D">
        <w:t xml:space="preserve">ei der Fertigung von Mehrkomponenten-Spateln mit einem Allrounder More 2000 die LSR-Dosieranlage über Euromap 82.3 mit der Gestica-Steuerung. </w:t>
      </w:r>
      <w:r w:rsidRPr="006A2E4D">
        <w:t>Die K</w:t>
      </w:r>
      <w:r w:rsidRPr="00D364E5">
        <w:t xml:space="preserve">ommunikation erfolgt über Standard-Ethernet und einheitliche Steckverbinder. Mittels „Plug&amp;Play“ </w:t>
      </w:r>
      <w:r w:rsidR="006A2E4D">
        <w:t>werden</w:t>
      </w:r>
      <w:r w:rsidRPr="00D364E5">
        <w:t xml:space="preserve"> Gerät</w:t>
      </w:r>
      <w:r w:rsidR="006A2E4D">
        <w:t>e</w:t>
      </w:r>
      <w:r w:rsidRPr="00D364E5">
        <w:t xml:space="preserve"> automatisch erkannt und in die Steuerung integriert. </w:t>
      </w:r>
      <w:r w:rsidR="00AB03BE" w:rsidRPr="00C453DB">
        <w:t>Für eine standardisierte Vernetzung sind alle Arburg- Spritzgießmaschinen</w:t>
      </w:r>
      <w:r w:rsidR="00AB03BE">
        <w:t xml:space="preserve"> </w:t>
      </w:r>
      <w:r w:rsidR="00AB03BE" w:rsidRPr="00C453DB">
        <w:t>serienmäßig mit einem IIoT-Gateway ausgestattet und verfügen über Basis Connectivity.</w:t>
      </w:r>
    </w:p>
    <w:p w14:paraId="739F8289" w14:textId="77777777" w:rsidR="006F404F" w:rsidRDefault="006F404F" w:rsidP="00F1345D">
      <w:pPr>
        <w:pStyle w:val="PMText"/>
      </w:pPr>
    </w:p>
    <w:p w14:paraId="505A7999" w14:textId="1779ADB3" w:rsidR="006F404F" w:rsidRDefault="00561F45" w:rsidP="00F1345D">
      <w:pPr>
        <w:pStyle w:val="PMText"/>
      </w:pPr>
      <w:r>
        <w:t>Idealerweise ist d</w:t>
      </w:r>
      <w:r w:rsidR="00AB03BE">
        <w:t xml:space="preserve">ie </w:t>
      </w:r>
      <w:r w:rsidR="00AB03BE" w:rsidRPr="00B31D73">
        <w:t xml:space="preserve">„smarte“ Maschine umfassend vernetzt, überwacht ihre Prozesse, regelt sie adaptiv und unterstützt </w:t>
      </w:r>
      <w:r w:rsidR="00AB03BE">
        <w:t xml:space="preserve">den </w:t>
      </w:r>
      <w:r w:rsidR="00AB03BE" w:rsidRPr="00B31D73">
        <w:t>Bediener</w:t>
      </w:r>
      <w:r w:rsidR="00AB03BE">
        <w:t xml:space="preserve"> aktiv dabei,</w:t>
      </w:r>
      <w:r w:rsidR="00AB03BE" w:rsidRPr="00B31D73">
        <w:t xml:space="preserve"> Produktionsabläufe intuitiv ein</w:t>
      </w:r>
      <w:r w:rsidR="00AB03BE">
        <w:t xml:space="preserve">zustellen. Über „smarte“ Services kann dieser per Remote-Zugriff oder App bei Bedarf schnell und zielgerichtet </w:t>
      </w:r>
      <w:r w:rsidR="00AB03BE" w:rsidRPr="00574181">
        <w:t>Erläuterungen</w:t>
      </w:r>
      <w:r w:rsidR="00AB03BE">
        <w:t xml:space="preserve">, </w:t>
      </w:r>
      <w:r w:rsidR="00AB03BE" w:rsidRPr="00574181">
        <w:t>Bild-für-Bild-Anleitungen</w:t>
      </w:r>
      <w:r w:rsidR="00AB03BE">
        <w:t xml:space="preserve"> und Fehleranalysen erhalten. Sollte es dennoch zu </w:t>
      </w:r>
      <w:r w:rsidR="006F404F">
        <w:t xml:space="preserve">ungeplanten </w:t>
      </w:r>
      <w:r w:rsidR="00AB03BE">
        <w:t xml:space="preserve">Stillstandzeiten kommen, lassen sich </w:t>
      </w:r>
      <w:r w:rsidR="00E34FE1">
        <w:t>Ersatzteile per interaktiven Katalog</w:t>
      </w:r>
      <w:r w:rsidR="00AB03BE">
        <w:t xml:space="preserve"> zielgerichtet</w:t>
      </w:r>
      <w:r w:rsidR="006F404F">
        <w:t xml:space="preserve"> und rund um die Uhr o</w:t>
      </w:r>
      <w:r w:rsidR="00AB03BE">
        <w:t>nline</w:t>
      </w:r>
      <w:r w:rsidR="006F404F">
        <w:t xml:space="preserve"> bestelle</w:t>
      </w:r>
      <w:r w:rsidR="00C61326">
        <w:t>n.</w:t>
      </w:r>
    </w:p>
    <w:p w14:paraId="74BEB002" w14:textId="77777777" w:rsidR="006F404F" w:rsidRDefault="006F404F" w:rsidP="00F1345D">
      <w:pPr>
        <w:pStyle w:val="PMText"/>
      </w:pPr>
    </w:p>
    <w:p w14:paraId="4FE90E5F" w14:textId="18E49A35" w:rsidR="0048034E" w:rsidRPr="00C61326" w:rsidRDefault="006F404F" w:rsidP="00F1345D">
      <w:pPr>
        <w:pStyle w:val="PMText"/>
      </w:pPr>
      <w:r>
        <w:t>„</w:t>
      </w:r>
      <w:r w:rsidRPr="004A54E9">
        <w:t>Predictive Maintenance</w:t>
      </w:r>
      <w:r>
        <w:t>“ sorgt dafür, dass es gar nicht so weit kommt. Voraussetzung ist e</w:t>
      </w:r>
      <w:r w:rsidR="0048034E" w:rsidRPr="00D535B6">
        <w:t>ine „</w:t>
      </w:r>
      <w:r w:rsidR="0048034E">
        <w:t>smarte</w:t>
      </w:r>
      <w:r w:rsidR="0048034E" w:rsidRPr="00D535B6">
        <w:t xml:space="preserve">“ Kommunikation zwischen </w:t>
      </w:r>
      <w:r w:rsidR="0048034E">
        <w:t>der Maschine bz</w:t>
      </w:r>
      <w:r w:rsidR="0048034E" w:rsidRPr="006A2E4D">
        <w:t xml:space="preserve">w. Fertigungszelle und ihrem Herzstück, dem Spritzgießwerkzeug. </w:t>
      </w:r>
      <w:r w:rsidR="006D3139" w:rsidRPr="006A2E4D">
        <w:t xml:space="preserve">Auf der Fakuma 2024 ist dazu ein Allrounder 720 E Golden Electric mit einem 24-fach-Werkzeug der Firma Hack und </w:t>
      </w:r>
      <w:r w:rsidR="0048034E" w:rsidRPr="006A2E4D">
        <w:t xml:space="preserve">„Moldlife Sense“ </w:t>
      </w:r>
      <w:r w:rsidR="006D3139" w:rsidRPr="006A2E4D">
        <w:t xml:space="preserve">ausgestattet. Dieses Computersystem </w:t>
      </w:r>
      <w:r w:rsidR="0048034E" w:rsidRPr="006A2E4D">
        <w:t>ermöglicht z. B. ein sensorgesteuertes Werkzeu</w:t>
      </w:r>
      <w:r w:rsidR="0048034E" w:rsidRPr="004A54E9">
        <w:t xml:space="preserve">g-Monitoring über </w:t>
      </w:r>
      <w:r w:rsidR="0048034E" w:rsidRPr="004A54E9">
        <w:lastRenderedPageBreak/>
        <w:t>den kompletten</w:t>
      </w:r>
      <w:r w:rsidR="0048034E" w:rsidRPr="00D535B6">
        <w:t xml:space="preserve"> Lebenszyklus und </w:t>
      </w:r>
      <w:r w:rsidR="0048034E">
        <w:t>erkennt frühzeitig Veränderungen des Werkzeugs</w:t>
      </w:r>
      <w:r w:rsidR="0048034E" w:rsidRPr="00D535B6">
        <w:t xml:space="preserve">. </w:t>
      </w:r>
      <w:r w:rsidR="0048034E">
        <w:t>In</w:t>
      </w:r>
      <w:r w:rsidR="0048034E" w:rsidRPr="00D535B6">
        <w:t xml:space="preserve"> der </w:t>
      </w:r>
      <w:r w:rsidR="0048034E">
        <w:t>Maschinens</w:t>
      </w:r>
      <w:r w:rsidR="0048034E" w:rsidRPr="00D535B6">
        <w:t xml:space="preserve">teuerung </w:t>
      </w:r>
      <w:r w:rsidR="0048034E">
        <w:t xml:space="preserve">lassen sich die Messwerte verschiedener Sensoren </w:t>
      </w:r>
      <w:r w:rsidR="0048034E" w:rsidRPr="00D535B6">
        <w:t>visualisieren</w:t>
      </w:r>
      <w:r w:rsidR="0048034E">
        <w:t xml:space="preserve"> und</w:t>
      </w:r>
      <w:r w:rsidR="00816BB8">
        <w:t xml:space="preserve"> einzelne</w:t>
      </w:r>
      <w:r w:rsidR="0048034E" w:rsidRPr="00D535B6">
        <w:t xml:space="preserve"> Events – wie Warnungen, Alarme und Fehlerhinweise –</w:t>
      </w:r>
      <w:r w:rsidR="0048034E">
        <w:t xml:space="preserve"> </w:t>
      </w:r>
      <w:r w:rsidR="0048034E" w:rsidRPr="00D535B6">
        <w:t>anzeigen</w:t>
      </w:r>
      <w:r w:rsidR="0048034E">
        <w:t xml:space="preserve"> und dokumentieren</w:t>
      </w:r>
      <w:r w:rsidR="0048034E" w:rsidRPr="00D535B6">
        <w:t>. So kann der Anwe</w:t>
      </w:r>
      <w:r w:rsidR="0048034E" w:rsidRPr="00C61326">
        <w:t>nder Auffälligkeiten im Prozess schnell erkennen u</w:t>
      </w:r>
      <w:r w:rsidR="00C61326">
        <w:t>nd einschätzen, was zu tun ist.</w:t>
      </w:r>
    </w:p>
    <w:p w14:paraId="5B85D81A" w14:textId="6002D5B3" w:rsidR="00F50E75" w:rsidRPr="00C61326" w:rsidRDefault="00F50E75" w:rsidP="00F1345D">
      <w:pPr>
        <w:pStyle w:val="PMText"/>
      </w:pPr>
    </w:p>
    <w:p w14:paraId="32B3220B" w14:textId="2E7ED05C" w:rsidR="00F1345D" w:rsidRPr="00C61326" w:rsidRDefault="00F23A77" w:rsidP="00F1345D">
      <w:pPr>
        <w:pStyle w:val="PMText"/>
        <w:rPr>
          <w:b/>
          <w:bCs/>
        </w:rPr>
      </w:pPr>
      <w:r w:rsidRPr="00C61326">
        <w:rPr>
          <w:b/>
          <w:bCs/>
        </w:rPr>
        <w:t xml:space="preserve">Stellschrauben für mehr Effizienz und </w:t>
      </w:r>
      <w:r w:rsidR="00F1345D" w:rsidRPr="00C61326">
        <w:rPr>
          <w:b/>
          <w:bCs/>
        </w:rPr>
        <w:t>Kosten</w:t>
      </w:r>
      <w:r w:rsidRPr="00C61326">
        <w:rPr>
          <w:b/>
          <w:bCs/>
        </w:rPr>
        <w:t>reduktion</w:t>
      </w:r>
    </w:p>
    <w:p w14:paraId="2346CB1A" w14:textId="0E3269BD" w:rsidR="000C6349" w:rsidRPr="00C21EFA" w:rsidRDefault="0048034E" w:rsidP="00F1345D">
      <w:pPr>
        <w:pStyle w:val="PMText"/>
      </w:pPr>
      <w:r w:rsidRPr="00C61326">
        <w:t>Um den</w:t>
      </w:r>
      <w:r w:rsidR="00C21EFA" w:rsidRPr="00C61326">
        <w:t xml:space="preserve"> Spritzgießalltag </w:t>
      </w:r>
      <w:r w:rsidRPr="00C61326">
        <w:t xml:space="preserve">mittels digitaler Produkte und Services </w:t>
      </w:r>
      <w:r w:rsidR="00C21EFA" w:rsidRPr="00C61326">
        <w:t xml:space="preserve">deutlich </w:t>
      </w:r>
      <w:r w:rsidRPr="00C61326">
        <w:t xml:space="preserve">zu </w:t>
      </w:r>
      <w:r w:rsidR="00C21EFA" w:rsidRPr="00C61326">
        <w:t>erl</w:t>
      </w:r>
      <w:r w:rsidR="00C21EFA" w:rsidRPr="00C21EFA">
        <w:t xml:space="preserve">eichtern, </w:t>
      </w:r>
      <w:r>
        <w:t>hat Arburg das</w:t>
      </w:r>
      <w:r w:rsidR="00C21EFA" w:rsidRPr="00C21EFA">
        <w:t xml:space="preserve"> </w:t>
      </w:r>
      <w:r w:rsidR="006A2E4D" w:rsidRPr="00C21EFA">
        <w:t xml:space="preserve">Kundenportal </w:t>
      </w:r>
      <w:r w:rsidR="00C21EFA" w:rsidRPr="00C21EFA">
        <w:t>arburgXworld mit seinen zahlreichen Apps</w:t>
      </w:r>
      <w:r>
        <w:t xml:space="preserve"> entwickelt</w:t>
      </w:r>
      <w:r w:rsidR="00C21EFA" w:rsidRPr="00C21EFA">
        <w:t xml:space="preserve">, die in der Basisversion sogar kostenlos sind. </w:t>
      </w:r>
      <w:r>
        <w:t xml:space="preserve">Hinzu kommen die eigenen Selogica- und </w:t>
      </w:r>
      <w:r w:rsidRPr="006A2E4D">
        <w:t>Gestica-</w:t>
      </w:r>
      <w:r w:rsidR="00C21EFA" w:rsidRPr="006A2E4D">
        <w:t xml:space="preserve">Steuerungen </w:t>
      </w:r>
      <w:r w:rsidRPr="006A2E4D">
        <w:t>samt</w:t>
      </w:r>
      <w:r w:rsidR="00C21EFA" w:rsidRPr="006A2E4D">
        <w:t xml:space="preserve"> zugehörige</w:t>
      </w:r>
      <w:r w:rsidRPr="006A2E4D">
        <w:t>r</w:t>
      </w:r>
      <w:r w:rsidR="00C21EFA" w:rsidRPr="006A2E4D">
        <w:t xml:space="preserve"> Assistenz- und Pilotfunktionen</w:t>
      </w:r>
      <w:r w:rsidR="006D3139" w:rsidRPr="006A2E4D">
        <w:t>, zu denen man auf der Fakuma an einem Gestica-Demonstrator mehr erfährt</w:t>
      </w:r>
      <w:r w:rsidRPr="006A2E4D">
        <w:t>. Die Steuerung</w:t>
      </w:r>
      <w:r w:rsidR="00C21EFA" w:rsidRPr="006A2E4D">
        <w:t xml:space="preserve"> </w:t>
      </w:r>
      <w:r w:rsidRPr="006A2E4D">
        <w:t>ist</w:t>
      </w:r>
      <w:r w:rsidR="00C21EFA" w:rsidRPr="006A2E4D">
        <w:t xml:space="preserve"> der „intelligente“ Kopf der Maschine und </w:t>
      </w:r>
      <w:r w:rsidRPr="006A2E4D">
        <w:t>kann</w:t>
      </w:r>
      <w:r w:rsidR="00C21EFA" w:rsidRPr="006A2E4D">
        <w:t xml:space="preserve"> den Bediener beim Rüsten, Einrichten und Betrieb umfas</w:t>
      </w:r>
      <w:r w:rsidR="00C21EFA" w:rsidRPr="00C21EFA">
        <w:t>send und aktiv unterstützen – was sich in Zeite</w:t>
      </w:r>
      <w:r w:rsidR="00816BB8">
        <w:t>n von Fachkräftemangel und hohen</w:t>
      </w:r>
      <w:r w:rsidR="00C21EFA" w:rsidRPr="00C21EFA">
        <w:t xml:space="preserve"> Personalkosten schnell auszahlt</w:t>
      </w:r>
      <w:r w:rsidR="00C21EFA">
        <w:t>. M</w:t>
      </w:r>
      <w:r w:rsidR="00C21EFA" w:rsidRPr="00C21EFA">
        <w:t>it Hilfe digitaler Features lässt sich a</w:t>
      </w:r>
      <w:r w:rsidR="000C6349" w:rsidRPr="00C21EFA">
        <w:t>n</w:t>
      </w:r>
      <w:r w:rsidR="00C21EFA" w:rsidRPr="00C21EFA">
        <w:t xml:space="preserve"> </w:t>
      </w:r>
      <w:r w:rsidR="006D3139">
        <w:t>der</w:t>
      </w:r>
      <w:r w:rsidR="00C21EFA" w:rsidRPr="00C21EFA">
        <w:t xml:space="preserve"> </w:t>
      </w:r>
      <w:r w:rsidR="000C6349" w:rsidRPr="00C21EFA">
        <w:t xml:space="preserve">Spritzgießmaschine </w:t>
      </w:r>
      <w:r w:rsidR="006D3139">
        <w:t xml:space="preserve">deutlich </w:t>
      </w:r>
      <w:r w:rsidR="000C6349" w:rsidRPr="00C21EFA">
        <w:t>Optimierungspotenzial hinsichtlich Produktions- und Kosteneffizienz erschließen:</w:t>
      </w:r>
    </w:p>
    <w:p w14:paraId="350CCB90" w14:textId="4222FAFB" w:rsidR="00B1494E" w:rsidRDefault="00B1494E" w:rsidP="000C6349">
      <w:pPr>
        <w:pStyle w:val="PMText"/>
        <w:numPr>
          <w:ilvl w:val="0"/>
          <w:numId w:val="21"/>
        </w:numPr>
      </w:pPr>
      <w:r>
        <w:t>D</w:t>
      </w:r>
      <w:r w:rsidR="00E34FE1">
        <w:t>ie Premium-</w:t>
      </w:r>
      <w:r w:rsidR="00E34FE1" w:rsidRPr="00E34FE1">
        <w:t>App</w:t>
      </w:r>
      <w:r w:rsidRPr="00E34FE1">
        <w:t xml:space="preserve"> „MachineFinder“ hilf</w:t>
      </w:r>
      <w:r>
        <w:t>t, die passendste Maschine aus dem Bestand zu ermitteln</w:t>
      </w:r>
      <w:r w:rsidR="00E34FE1">
        <w:t xml:space="preserve"> und liefert gleich die </w:t>
      </w:r>
      <w:r w:rsidR="006A2E4D">
        <w:t>zugehörigen</w:t>
      </w:r>
      <w:r w:rsidR="00E34FE1">
        <w:t xml:space="preserve"> Richtwerte für erste Kalkulationen</w:t>
      </w:r>
      <w:r>
        <w:t>.</w:t>
      </w:r>
    </w:p>
    <w:p w14:paraId="4B5520A0" w14:textId="3CDC73D0" w:rsidR="000C6349" w:rsidRPr="00C21EFA" w:rsidRDefault="00C21EFA" w:rsidP="00AE4E8D">
      <w:pPr>
        <w:pStyle w:val="PMText"/>
        <w:numPr>
          <w:ilvl w:val="0"/>
          <w:numId w:val="21"/>
        </w:numPr>
      </w:pPr>
      <w:r w:rsidRPr="00CD5AA7">
        <w:t>Um die</w:t>
      </w:r>
      <w:r w:rsidR="000C6349" w:rsidRPr="00CD5AA7">
        <w:t xml:space="preserve"> Rüstzeiten </w:t>
      </w:r>
      <w:r w:rsidRPr="00CD5AA7">
        <w:t xml:space="preserve">kurz zu halten, </w:t>
      </w:r>
      <w:r w:rsidR="000C6349" w:rsidRPr="00CD5AA7">
        <w:t xml:space="preserve">unterstützt der </w:t>
      </w:r>
      <w:r w:rsidR="00BD42C5" w:rsidRPr="00CD5AA7">
        <w:t>„</w:t>
      </w:r>
      <w:r w:rsidR="000C6349" w:rsidRPr="00CD5AA7">
        <w:t>Einrichtassisten</w:t>
      </w:r>
      <w:r w:rsidR="00E34FE1" w:rsidRPr="00CD5AA7">
        <w:t>t</w:t>
      </w:r>
      <w:r w:rsidR="00BD42C5" w:rsidRPr="00CD5AA7">
        <w:t>“</w:t>
      </w:r>
      <w:r w:rsidR="000C6349" w:rsidRPr="00CD5AA7">
        <w:t xml:space="preserve"> den Bediener Schritt für Schritt</w:t>
      </w:r>
      <w:r w:rsidR="00AE4E8D" w:rsidRPr="00CD5AA7">
        <w:t xml:space="preserve"> – vom menügeführten Werkz</w:t>
      </w:r>
      <w:r w:rsidR="00AE4E8D" w:rsidRPr="00AE4E8D">
        <w:t>eugeinbau über die automatische Erstberechnung der Parameter bis zum Teachen des Ablaufs</w:t>
      </w:r>
      <w:r w:rsidR="000C6349" w:rsidRPr="00C21EFA">
        <w:t>.</w:t>
      </w:r>
    </w:p>
    <w:p w14:paraId="7D296CE8" w14:textId="6DF4E360" w:rsidR="00C21EFA" w:rsidRPr="00C21EFA" w:rsidRDefault="008544C5" w:rsidP="008544C5">
      <w:pPr>
        <w:pStyle w:val="PMText"/>
        <w:numPr>
          <w:ilvl w:val="0"/>
          <w:numId w:val="21"/>
        </w:numPr>
      </w:pPr>
      <w:r>
        <w:lastRenderedPageBreak/>
        <w:t>Mit der</w:t>
      </w:r>
      <w:r w:rsidR="00C21EFA" w:rsidRPr="00C21EFA">
        <w:t xml:space="preserve"> </w:t>
      </w:r>
      <w:r w:rsidRPr="00C21EFA">
        <w:t>App „Virtual Control“</w:t>
      </w:r>
      <w:r>
        <w:t xml:space="preserve"> erhält man </w:t>
      </w:r>
      <w:r w:rsidR="00C21EFA" w:rsidRPr="00C21EFA">
        <w:t>Voransic</w:t>
      </w:r>
      <w:r>
        <w:t>hten der Ablaufprogrammierung</w:t>
      </w:r>
      <w:r w:rsidR="00C21EFA" w:rsidRPr="00C21EFA">
        <w:t xml:space="preserve"> und </w:t>
      </w:r>
      <w:r>
        <w:t xml:space="preserve">kann </w:t>
      </w:r>
      <w:r w:rsidR="00C21EFA" w:rsidRPr="00C21EFA">
        <w:t xml:space="preserve">Datensätze direkt am PC </w:t>
      </w:r>
      <w:r>
        <w:t>optimieren</w:t>
      </w:r>
      <w:r w:rsidR="00C21EFA" w:rsidRPr="00C21EFA">
        <w:t>.</w:t>
      </w:r>
    </w:p>
    <w:p w14:paraId="22A75DC1" w14:textId="5774DFBC" w:rsidR="000C6349" w:rsidRPr="00C21EFA" w:rsidRDefault="00705A71" w:rsidP="00705A71">
      <w:pPr>
        <w:pStyle w:val="PMText"/>
        <w:numPr>
          <w:ilvl w:val="0"/>
          <w:numId w:val="21"/>
        </w:numPr>
      </w:pPr>
      <w:r w:rsidRPr="00705A71">
        <w:t xml:space="preserve">Mit Hilfe </w:t>
      </w:r>
      <w:r w:rsidR="006A2E4D">
        <w:t xml:space="preserve">einer </w:t>
      </w:r>
      <w:r w:rsidRPr="00705A71">
        <w:t>KI-unterstützten Variantenanalyse wird d</w:t>
      </w:r>
      <w:r w:rsidR="00746A01">
        <w:t xml:space="preserve">ie Spritzgießsimulation mit der Assistenzfunktion </w:t>
      </w:r>
      <w:r w:rsidR="00AE4E8D">
        <w:t>„</w:t>
      </w:r>
      <w:r w:rsidRPr="00705A71">
        <w:t>FillAssist</w:t>
      </w:r>
      <w:r w:rsidR="00AE4E8D">
        <w:t>“</w:t>
      </w:r>
      <w:r w:rsidRPr="00705A71">
        <w:t xml:space="preserve"> automatisiert und „lernt“, welche Auswirkungen die Änderungen von Maschinenparametern haben.</w:t>
      </w:r>
      <w:r w:rsidR="007F3D5F">
        <w:t xml:space="preserve"> </w:t>
      </w:r>
      <w:r w:rsidR="000C6349" w:rsidRPr="00C21EFA">
        <w:t xml:space="preserve">Die </w:t>
      </w:r>
      <w:r w:rsidR="007F3D5F">
        <w:t xml:space="preserve">in </w:t>
      </w:r>
      <w:r w:rsidR="006A2E4D">
        <w:t>die</w:t>
      </w:r>
      <w:r w:rsidR="007F3D5F">
        <w:t xml:space="preserve"> Steuerung</w:t>
      </w:r>
      <w:r w:rsidR="00AE4E8D">
        <w:t xml:space="preserve"> </w:t>
      </w:r>
      <w:r w:rsidR="006A2E4D">
        <w:t xml:space="preserve">integrierte Füllsimulation </w:t>
      </w:r>
      <w:r w:rsidR="008544C5">
        <w:t>ist darauf ausgelegt</w:t>
      </w:r>
      <w:r w:rsidR="00C21EFA" w:rsidRPr="00C21EFA">
        <w:t xml:space="preserve">, beim Anfahren schnell </w:t>
      </w:r>
      <w:r w:rsidR="007F3D5F">
        <w:t xml:space="preserve">zum Gutteil und in eine stabile Produktionsphase </w:t>
      </w:r>
      <w:r w:rsidR="00C21EFA" w:rsidRPr="00C21EFA">
        <w:t>zu kommen.</w:t>
      </w:r>
    </w:p>
    <w:p w14:paraId="6FB69C7A" w14:textId="4C91704A" w:rsidR="00C21EFA" w:rsidRDefault="00EB0286" w:rsidP="00EB0286">
      <w:pPr>
        <w:pStyle w:val="PMText"/>
        <w:numPr>
          <w:ilvl w:val="0"/>
          <w:numId w:val="21"/>
        </w:numPr>
      </w:pPr>
      <w:r>
        <w:t>G</w:t>
      </w:r>
      <w:r w:rsidRPr="00EB0286">
        <w:t>leichmäßige</w:t>
      </w:r>
      <w:r>
        <w:t>s</w:t>
      </w:r>
      <w:r w:rsidRPr="00EB0286">
        <w:t xml:space="preserve"> und kontrollierte</w:t>
      </w:r>
      <w:r>
        <w:t>s</w:t>
      </w:r>
      <w:r w:rsidRPr="00EB0286">
        <w:t xml:space="preserve"> Aufheizen oder Abschalten von Zylindermodul und Werkzeug </w:t>
      </w:r>
      <w:r>
        <w:t>übernimmt automatisch</w:t>
      </w:r>
      <w:r w:rsidR="00C21EFA" w:rsidRPr="00C21EFA">
        <w:t xml:space="preserve"> der „EnergyAssist“. </w:t>
      </w:r>
      <w:r>
        <w:t>Und</w:t>
      </w:r>
      <w:r w:rsidR="00C21EFA" w:rsidRPr="00C21EFA">
        <w:t xml:space="preserve"> reduzi</w:t>
      </w:r>
      <w:r w:rsidR="0048034E">
        <w:t xml:space="preserve">ert </w:t>
      </w:r>
      <w:r>
        <w:t xml:space="preserve">damit </w:t>
      </w:r>
      <w:r w:rsidR="0048034E">
        <w:t>deutlich den Energiebedarf</w:t>
      </w:r>
      <w:r>
        <w:t xml:space="preserve"> und Kosten</w:t>
      </w:r>
      <w:r w:rsidR="00C21EFA" w:rsidRPr="00C21EFA">
        <w:t>.</w:t>
      </w:r>
    </w:p>
    <w:p w14:paraId="270AE9E1" w14:textId="0A953E0E" w:rsidR="00AA4E9B" w:rsidRPr="00C61326" w:rsidRDefault="0048034E" w:rsidP="00C21EFA">
      <w:pPr>
        <w:pStyle w:val="PMText"/>
        <w:numPr>
          <w:ilvl w:val="0"/>
          <w:numId w:val="21"/>
        </w:numPr>
      </w:pPr>
      <w:r>
        <w:t>R</w:t>
      </w:r>
      <w:r w:rsidRPr="00C61326">
        <w:t>eduzierte</w:t>
      </w:r>
      <w:r w:rsidR="00AA4E9B" w:rsidRPr="00C61326">
        <w:t xml:space="preserve"> Teilekosten </w:t>
      </w:r>
      <w:r w:rsidRPr="00C61326">
        <w:t>durch o</w:t>
      </w:r>
      <w:r w:rsidR="00C61326" w:rsidRPr="00C61326">
        <w:t>ptimierte Zykluszeiten ist der Kundenn</w:t>
      </w:r>
      <w:r w:rsidRPr="00C61326">
        <w:t>utzen des</w:t>
      </w:r>
      <w:r w:rsidR="00EB0286" w:rsidRPr="00C61326">
        <w:t xml:space="preserve"> </w:t>
      </w:r>
      <w:r w:rsidR="00AA4E9B" w:rsidRPr="00C61326">
        <w:t>„CycleAssist“</w:t>
      </w:r>
      <w:r w:rsidR="004270CA" w:rsidRPr="00C61326">
        <w:t>, durch den</w:t>
      </w:r>
      <w:r w:rsidR="00EB0286" w:rsidRPr="00C61326">
        <w:t xml:space="preserve"> die Steuerung den programmierten Zyklusablauf</w:t>
      </w:r>
      <w:r w:rsidR="004270CA" w:rsidRPr="00C61326">
        <w:t xml:space="preserve"> kennt</w:t>
      </w:r>
      <w:r w:rsidR="00EB0286" w:rsidRPr="00C61326">
        <w:t>. Per Klick können unproduktive Zeit</w:t>
      </w:r>
      <w:r w:rsidR="004270CA" w:rsidRPr="00C61326">
        <w:t>en</w:t>
      </w:r>
      <w:r w:rsidR="00EB0286" w:rsidRPr="00C61326">
        <w:t xml:space="preserve"> </w:t>
      </w:r>
      <w:r w:rsidR="004270CA" w:rsidRPr="00C61326">
        <w:t>eliminiert</w:t>
      </w:r>
      <w:r w:rsidR="00EB0286" w:rsidRPr="00C61326">
        <w:t xml:space="preserve"> und die Zykluszeit </w:t>
      </w:r>
      <w:r w:rsidR="004270CA" w:rsidRPr="00C61326">
        <w:t>optimiert</w:t>
      </w:r>
      <w:r w:rsidR="00EB0286" w:rsidRPr="00C61326">
        <w:t xml:space="preserve"> werden.</w:t>
      </w:r>
      <w:r w:rsidR="004270CA" w:rsidRPr="00C61326">
        <w:t xml:space="preserve"> </w:t>
      </w:r>
      <w:r w:rsidR="00C61326" w:rsidRPr="00C61326">
        <w:t>Das wird auf</w:t>
      </w:r>
      <w:r w:rsidR="004270CA" w:rsidRPr="00C61326">
        <w:t xml:space="preserve"> der Fakuma </w:t>
      </w:r>
      <w:r w:rsidR="00C61326" w:rsidRPr="00C61326">
        <w:t xml:space="preserve">2024 </w:t>
      </w:r>
      <w:r w:rsidR="004270CA" w:rsidRPr="00C61326">
        <w:t>z. B. bei der Verpackungsanwendung mit einem elektrischen Allrounder 520 A</w:t>
      </w:r>
      <w:r w:rsidR="00C61326" w:rsidRPr="00C61326">
        <w:t xml:space="preserve"> gezeigt</w:t>
      </w:r>
      <w:r w:rsidR="004270CA" w:rsidRPr="00C61326">
        <w:t>.</w:t>
      </w:r>
    </w:p>
    <w:p w14:paraId="10B7C23D" w14:textId="4E2E9034" w:rsidR="00F15546" w:rsidRPr="00C61326" w:rsidRDefault="00816BB8" w:rsidP="00F15546">
      <w:pPr>
        <w:pStyle w:val="PMText"/>
        <w:numPr>
          <w:ilvl w:val="0"/>
          <w:numId w:val="21"/>
        </w:numPr>
      </w:pPr>
      <w:r>
        <w:t>Der „MeltA</w:t>
      </w:r>
      <w:r w:rsidR="00AA4E9B" w:rsidRPr="00C61326">
        <w:t xml:space="preserve">ssist“ wiederum </w:t>
      </w:r>
      <w:r w:rsidR="007C3663" w:rsidRPr="00C61326">
        <w:t xml:space="preserve">berechnet automatisch die Auslastung der Plastifizierung und die Verweilzeiten und </w:t>
      </w:r>
      <w:r w:rsidR="00AA4E9B" w:rsidRPr="00C61326">
        <w:t xml:space="preserve">trägt aktiv </w:t>
      </w:r>
      <w:r>
        <w:t xml:space="preserve">zur </w:t>
      </w:r>
      <w:r w:rsidR="00AA4E9B" w:rsidRPr="00C61326">
        <w:t>Material</w:t>
      </w:r>
      <w:r>
        <w:t>einsparung bei</w:t>
      </w:r>
      <w:r w:rsidR="00AA4E9B" w:rsidRPr="00C61326">
        <w:t>.</w:t>
      </w:r>
    </w:p>
    <w:p w14:paraId="01C52481" w14:textId="5520566A" w:rsidR="009763EB" w:rsidRPr="00C61326" w:rsidRDefault="009763EB" w:rsidP="009763EB">
      <w:pPr>
        <w:pStyle w:val="PMText"/>
        <w:ind w:left="360"/>
      </w:pPr>
    </w:p>
    <w:p w14:paraId="12727D93" w14:textId="783A60E7" w:rsidR="00F2410A" w:rsidRPr="00C61326" w:rsidRDefault="00F2410A" w:rsidP="00F2410A">
      <w:pPr>
        <w:pStyle w:val="PMText"/>
      </w:pPr>
      <w:r w:rsidRPr="00C61326">
        <w:rPr>
          <w:b/>
          <w:bCs/>
        </w:rPr>
        <w:t xml:space="preserve">Teilequalität verbessern </w:t>
      </w:r>
    </w:p>
    <w:p w14:paraId="1F9A1816" w14:textId="2660C3CB" w:rsidR="00746A01" w:rsidRDefault="00746A01" w:rsidP="00F2410A">
      <w:pPr>
        <w:pStyle w:val="PMText"/>
      </w:pPr>
      <w:r w:rsidRPr="00C61326">
        <w:t>Eine Herausforderung hin</w:t>
      </w:r>
      <w:r>
        <w:t xml:space="preserve">sichtlich </w:t>
      </w:r>
      <w:r w:rsidR="00C61326">
        <w:t xml:space="preserve">der </w:t>
      </w:r>
      <w:r>
        <w:t xml:space="preserve">Teilequalität ist die Verarbeitung alternativer und anspruchsvoller Kunststoffe, </w:t>
      </w:r>
      <w:r w:rsidRPr="00746A01">
        <w:t>insbesondere von Post-Industrial- (PIR) und Post-Consumer-Rezyklaten (PCR)</w:t>
      </w:r>
      <w:r>
        <w:t xml:space="preserve">. </w:t>
      </w:r>
      <w:r w:rsidRPr="00746A01">
        <w:t xml:space="preserve">Auch </w:t>
      </w:r>
      <w:r>
        <w:t xml:space="preserve">bei </w:t>
      </w:r>
      <w:r w:rsidRPr="00746A01">
        <w:t>Chargen</w:t>
      </w:r>
      <w:r>
        <w:t>wechsel</w:t>
      </w:r>
      <w:r w:rsidRPr="00746A01">
        <w:t xml:space="preserve"> oder inhomogener </w:t>
      </w:r>
      <w:r w:rsidRPr="00746A01">
        <w:lastRenderedPageBreak/>
        <w:t>Neuware</w:t>
      </w:r>
      <w:r>
        <w:t xml:space="preserve"> können Pilotfunktionen in der Gestica-Steuerung</w:t>
      </w:r>
      <w:r w:rsidR="007D3127">
        <w:t xml:space="preserve"> stabile Prozesse </w:t>
      </w:r>
      <w:r w:rsidR="00C61326">
        <w:t>sicherstellen:</w:t>
      </w:r>
    </w:p>
    <w:p w14:paraId="46CAE5CB" w14:textId="1FF7B3A0" w:rsidR="007D3127" w:rsidRDefault="00746A01" w:rsidP="0051031F">
      <w:pPr>
        <w:pStyle w:val="PMText"/>
        <w:numPr>
          <w:ilvl w:val="0"/>
          <w:numId w:val="22"/>
        </w:numPr>
      </w:pPr>
      <w:r w:rsidRPr="00746A01">
        <w:t>De</w:t>
      </w:r>
      <w:r w:rsidR="007D3127">
        <w:t xml:space="preserve">r „aXw Control RecyclatePilot“ </w:t>
      </w:r>
      <w:r w:rsidR="007D3127" w:rsidRPr="00A65A1E">
        <w:t xml:space="preserve">nutzt </w:t>
      </w:r>
      <w:r w:rsidR="00C61326">
        <w:t>die vorhandene Maschinen-S</w:t>
      </w:r>
      <w:r w:rsidR="007D3127" w:rsidRPr="00A65A1E">
        <w:t>ensorik, um schwankende Materialqualitäten</w:t>
      </w:r>
      <w:r w:rsidR="007D3127" w:rsidRPr="00746A01">
        <w:t xml:space="preserve"> </w:t>
      </w:r>
      <w:r w:rsidR="007D3127">
        <w:t>zuverlässig auszugleichen und das Schussgewicht konstant zu halten. Das reduziert</w:t>
      </w:r>
      <w:r w:rsidRPr="00746A01">
        <w:t xml:space="preserve"> deutlich</w:t>
      </w:r>
      <w:r w:rsidR="007D3127">
        <w:t xml:space="preserve"> die Ausschussrate.</w:t>
      </w:r>
    </w:p>
    <w:p w14:paraId="5CCA6EF0" w14:textId="0B480030" w:rsidR="00F2410A" w:rsidRPr="00C61326" w:rsidRDefault="00F2410A" w:rsidP="0051031F">
      <w:pPr>
        <w:pStyle w:val="PMText"/>
        <w:numPr>
          <w:ilvl w:val="0"/>
          <w:numId w:val="22"/>
        </w:numPr>
      </w:pPr>
      <w:r w:rsidRPr="00A65A1E">
        <w:t xml:space="preserve">Störungen des Füllverlaufs </w:t>
      </w:r>
      <w:r w:rsidR="00BD42C5" w:rsidRPr="00A65A1E">
        <w:t>lassen sich mit dem „ScrewPilot“ kompensieren</w:t>
      </w:r>
      <w:r w:rsidR="007D3127">
        <w:t xml:space="preserve"> und so eine stabile</w:t>
      </w:r>
      <w:r w:rsidRPr="00A65A1E">
        <w:t xml:space="preserve"> Formfüllung </w:t>
      </w:r>
      <w:r w:rsidR="007D3127">
        <w:t>sichers</w:t>
      </w:r>
      <w:r w:rsidR="007D3127" w:rsidRPr="00C61326">
        <w:t>tellen</w:t>
      </w:r>
      <w:r w:rsidR="004E3195" w:rsidRPr="00C61326">
        <w:t>, während</w:t>
      </w:r>
    </w:p>
    <w:p w14:paraId="239C0068" w14:textId="7A90091E" w:rsidR="00BD42C5" w:rsidRPr="00C61326" w:rsidRDefault="004E3195" w:rsidP="00F2410A">
      <w:pPr>
        <w:pStyle w:val="PMText"/>
        <w:numPr>
          <w:ilvl w:val="0"/>
          <w:numId w:val="22"/>
        </w:numPr>
      </w:pPr>
      <w:r w:rsidRPr="00C61326">
        <w:t>d</w:t>
      </w:r>
      <w:r w:rsidR="00BD42C5" w:rsidRPr="00C61326">
        <w:t xml:space="preserve">er </w:t>
      </w:r>
      <w:r w:rsidR="00C61326">
        <w:t>„</w:t>
      </w:r>
      <w:r w:rsidR="00F2410A" w:rsidRPr="00C61326">
        <w:t>PressurePilot“ für eine bionisch optimierte Druckregelung</w:t>
      </w:r>
      <w:r w:rsidRPr="00C61326">
        <w:t xml:space="preserve"> sorgt</w:t>
      </w:r>
      <w:r w:rsidR="007C3663" w:rsidRPr="00C61326">
        <w:t>, um Unterfüllungen oder Gratbildung zu vermeiden</w:t>
      </w:r>
      <w:r w:rsidR="00F2410A" w:rsidRPr="00C61326">
        <w:t>.</w:t>
      </w:r>
      <w:r w:rsidRPr="00C61326">
        <w:t xml:space="preserve"> Beide Pilotfunktionen sind bei der Fertigung medizinischer Spritzenkolben mit einem hybriden Allrounder 570 H aktiv.</w:t>
      </w:r>
    </w:p>
    <w:p w14:paraId="2F269EC8" w14:textId="77777777" w:rsidR="00F4599A" w:rsidRPr="00C61326" w:rsidRDefault="00BD42C5" w:rsidP="00F2410A">
      <w:pPr>
        <w:pStyle w:val="PMText"/>
        <w:numPr>
          <w:ilvl w:val="0"/>
          <w:numId w:val="22"/>
        </w:numPr>
      </w:pPr>
      <w:r w:rsidRPr="00C61326">
        <w:t>D</w:t>
      </w:r>
      <w:r w:rsidR="00F2410A" w:rsidRPr="00C61326">
        <w:t>ie exakte Nachdruckregelung mit Hilfe von Werkzeug</w:t>
      </w:r>
      <w:r w:rsidRPr="00C61326">
        <w:softHyphen/>
      </w:r>
      <w:r w:rsidR="00F2410A" w:rsidRPr="00C61326">
        <w:t xml:space="preserve">innendrucksensoren </w:t>
      </w:r>
      <w:r w:rsidRPr="00C61326">
        <w:t>ermöglicht der</w:t>
      </w:r>
      <w:r w:rsidR="00F2410A" w:rsidRPr="00C61326">
        <w:t xml:space="preserve"> „ReferencePilot“.</w:t>
      </w:r>
    </w:p>
    <w:p w14:paraId="3441092E" w14:textId="70344C23" w:rsidR="00F4599A" w:rsidRDefault="00F4599A" w:rsidP="00F4599A">
      <w:pPr>
        <w:pStyle w:val="PMText"/>
        <w:ind w:left="720"/>
      </w:pPr>
    </w:p>
    <w:p w14:paraId="4EC3C74C" w14:textId="62552FA0" w:rsidR="00C61326" w:rsidRPr="00C61326" w:rsidRDefault="007D3127" w:rsidP="00F2410A">
      <w:pPr>
        <w:pStyle w:val="PMText"/>
      </w:pPr>
      <w:r>
        <w:t xml:space="preserve">Die Daten aus dem Spritzgießprozess sowie </w:t>
      </w:r>
      <w:r w:rsidR="0099515B" w:rsidRPr="00C453DB">
        <w:t xml:space="preserve">qualitäts- </w:t>
      </w:r>
      <w:r>
        <w:t>und</w:t>
      </w:r>
      <w:r w:rsidR="0099515B" w:rsidRPr="00C453DB">
        <w:t xml:space="preserve"> servicerelevante Daten </w:t>
      </w:r>
      <w:r w:rsidR="0099515B">
        <w:t xml:space="preserve">können auch </w:t>
      </w:r>
      <w:r w:rsidR="0099515B" w:rsidRPr="00C453DB">
        <w:t>an übergeordnete Software-Tools und Plattformen bereitgestellt werden.</w:t>
      </w:r>
      <w:r w:rsidR="0099515B">
        <w:t xml:space="preserve"> Mit dem</w:t>
      </w:r>
      <w:r w:rsidR="0099515B" w:rsidRPr="00B1494E">
        <w:t xml:space="preserve"> Scada-System Arburg Turnkey Control Module (ATCM)</w:t>
      </w:r>
      <w:r w:rsidR="0099515B">
        <w:t xml:space="preserve"> lassen sich </w:t>
      </w:r>
      <w:r w:rsidR="0048034E" w:rsidRPr="00B1494E">
        <w:t>Prozess- und Qualitätsdaten teilespezifisch zusammenführen</w:t>
      </w:r>
      <w:r w:rsidR="0048034E">
        <w:t xml:space="preserve"> </w:t>
      </w:r>
      <w:r w:rsidR="0099515B">
        <w:t xml:space="preserve">und </w:t>
      </w:r>
      <w:r w:rsidR="0099515B" w:rsidRPr="00C61326">
        <w:t>wichtige Anlagenfunktionen visualisieren</w:t>
      </w:r>
      <w:r w:rsidR="0048034E" w:rsidRPr="00C61326">
        <w:t xml:space="preserve">. </w:t>
      </w:r>
      <w:r w:rsidR="00F2410A" w:rsidRPr="00C61326">
        <w:t>Dazu liefern die Spritzgießmaschine, Automation und Peripherie jeweils alle relevanten Daten an das ATCM. Auf diese Weise kann jedes einzelne Spritzteil zu 100 Prozent rückverfolgt werden.</w:t>
      </w:r>
      <w:r w:rsidR="006C11E7" w:rsidRPr="00C61326">
        <w:t xml:space="preserve"> Auf der Fakuma 2024 ist dazu e</w:t>
      </w:r>
      <w:r w:rsidR="00C22042" w:rsidRPr="00C61326">
        <w:t>in</w:t>
      </w:r>
      <w:r w:rsidR="006C11E7" w:rsidRPr="00C61326">
        <w:t xml:space="preserve"> vertikale</w:t>
      </w:r>
      <w:r w:rsidR="00C22042" w:rsidRPr="00C61326">
        <w:t>r</w:t>
      </w:r>
      <w:r w:rsidR="006C11E7" w:rsidRPr="00C61326">
        <w:t xml:space="preserve"> Allrounder 375 V zu sehen, </w:t>
      </w:r>
      <w:r w:rsidR="00C22042" w:rsidRPr="00C61326">
        <w:t xml:space="preserve">der Vakuumgehäuse fertigt. Die teilespezifischen Daten aus dem Spritzgießprozess sowie der Automation werden mit den Ergebnissen der optischen Überprüfung des Einlegeteils verknüpft. Die vollautomatisierte Anwendung ist </w:t>
      </w:r>
      <w:r w:rsidR="006C11E7" w:rsidRPr="00C61326">
        <w:t xml:space="preserve">zudem ein </w:t>
      </w:r>
      <w:r w:rsidR="006C11E7" w:rsidRPr="00C61326">
        <w:lastRenderedPageBreak/>
        <w:t xml:space="preserve">Praxisbeispiel für </w:t>
      </w:r>
      <w:r w:rsidR="00C61326" w:rsidRPr="00C61326">
        <w:t xml:space="preserve">die Initiative </w:t>
      </w:r>
      <w:r w:rsidR="006C11E7" w:rsidRPr="00C61326">
        <w:t>R-Cycl</w:t>
      </w:r>
      <w:r w:rsidR="00C22042" w:rsidRPr="00C61326">
        <w:t>e</w:t>
      </w:r>
      <w:r w:rsidR="00C61326" w:rsidRPr="00C61326">
        <w:t>: Mittels digitaler Produktpässe werden relevante Recycling-Daten während des Produktlebenszyklus in Echtzeit erfasst und die Grundlage für datenbasierte Materialströme geschaffen.</w:t>
      </w:r>
    </w:p>
    <w:p w14:paraId="0CED2F92" w14:textId="4C1CA231" w:rsidR="00C638E0" w:rsidRPr="00C61326" w:rsidRDefault="00C638E0" w:rsidP="00C453DB">
      <w:pPr>
        <w:pStyle w:val="PMText"/>
      </w:pPr>
    </w:p>
    <w:p w14:paraId="3A07C25B" w14:textId="77777777" w:rsidR="00C638E0" w:rsidRPr="00545DCF" w:rsidRDefault="00C638E0" w:rsidP="00C638E0">
      <w:pPr>
        <w:pStyle w:val="PMText"/>
        <w:rPr>
          <w:b/>
          <w:bCs/>
        </w:rPr>
      </w:pPr>
      <w:r w:rsidRPr="00C61326">
        <w:rPr>
          <w:b/>
          <w:bCs/>
        </w:rPr>
        <w:t xml:space="preserve">Planungseffizienz </w:t>
      </w:r>
      <w:r>
        <w:rPr>
          <w:b/>
          <w:bCs/>
        </w:rPr>
        <w:t>steigern und Transparenz schaffen</w:t>
      </w:r>
    </w:p>
    <w:p w14:paraId="07CD96E4" w14:textId="4AF03C96" w:rsidR="004E3195" w:rsidRDefault="00F15546" w:rsidP="004E3195">
      <w:pPr>
        <w:pStyle w:val="PMText"/>
      </w:pPr>
      <w:r w:rsidRPr="0010218B">
        <w:t xml:space="preserve">Voraussetzung für die informationstechnisch vernetzte Spritzgießproduktion ist </w:t>
      </w:r>
      <w:r w:rsidRPr="008A43A4">
        <w:t xml:space="preserve">die Anbindung der Maschinen an ein Manufacturing Execution System (MES). </w:t>
      </w:r>
      <w:r w:rsidR="00DD383B" w:rsidRPr="008A43A4">
        <w:t xml:space="preserve">Das Arburg Leitrechnersystem ALS ist ein zentrales </w:t>
      </w:r>
      <w:r w:rsidR="00DD383B">
        <w:t>MES</w:t>
      </w:r>
      <w:r w:rsidR="00DD383B" w:rsidRPr="008A43A4">
        <w:t xml:space="preserve">, mit dem sich die gesamte </w:t>
      </w:r>
      <w:r w:rsidR="00DD383B">
        <w:t>F</w:t>
      </w:r>
      <w:r w:rsidR="00DD383B" w:rsidRPr="008A43A4">
        <w:t>ertigung digital planen</w:t>
      </w:r>
      <w:r w:rsidR="005D73FD">
        <w:t>, optimal auslasten</w:t>
      </w:r>
      <w:r w:rsidR="00DD383B">
        <w:t xml:space="preserve"> und steuern sowie alle relevanten Info</w:t>
      </w:r>
      <w:r w:rsidR="00C61326">
        <w:t>rmationen rückverfolgen lassen.</w:t>
      </w:r>
    </w:p>
    <w:p w14:paraId="7DA1F0AD" w14:textId="77777777" w:rsidR="004E3195" w:rsidRDefault="004E3195" w:rsidP="004E3195">
      <w:pPr>
        <w:pStyle w:val="PMText"/>
      </w:pPr>
    </w:p>
    <w:p w14:paraId="34B87D1B" w14:textId="3036D78C" w:rsidR="004E3195" w:rsidRDefault="00DD383B" w:rsidP="004E3195">
      <w:pPr>
        <w:pStyle w:val="PMText"/>
      </w:pPr>
      <w:r>
        <w:t>Bereits in der Planungsphase kann ein Assistent dank intelligentem Algorithmus auf Basis gesammelter Produktionsdaten und benutzerabhängiger Kriterien Vorschläge für eine „Best-Fit“-Maschine machen.</w:t>
      </w:r>
      <w:r w:rsidR="004E3195">
        <w:t xml:space="preserve"> </w:t>
      </w:r>
      <w:r>
        <w:t>S</w:t>
      </w:r>
      <w:r w:rsidRPr="00217527">
        <w:t xml:space="preserve">ämtliche Informationen zu Aufträgen, Produktionsfortschritt sowie Rüstzeiten und Wartungen </w:t>
      </w:r>
      <w:r>
        <w:t xml:space="preserve">sind </w:t>
      </w:r>
      <w:r w:rsidRPr="00217527">
        <w:t>zentral verfügbar. Die zugehörigen Datensätze können vollautomatisch auf die Spritz</w:t>
      </w:r>
      <w:r w:rsidR="00C61326">
        <w:t>gießmaschine übertragen werden.</w:t>
      </w:r>
      <w:r w:rsidR="004E3195">
        <w:t xml:space="preserve"> </w:t>
      </w:r>
      <w:r w:rsidR="005D73FD" w:rsidRPr="00DD383B">
        <w:t>Mit dem Trend zur papierlosen Fertigung steigt auch die Zahl der verknüpften Produktionsdokumente.</w:t>
      </w:r>
      <w:r w:rsidR="005D73FD">
        <w:t xml:space="preserve"> Rele</w:t>
      </w:r>
      <w:r w:rsidR="005D73FD" w:rsidRPr="00DD383B">
        <w:t xml:space="preserve">vante Dokumente </w:t>
      </w:r>
      <w:r w:rsidR="005D73FD">
        <w:t xml:space="preserve">werden </w:t>
      </w:r>
      <w:r w:rsidR="005D73FD" w:rsidRPr="00DD383B">
        <w:t xml:space="preserve">orts- und medienunabhängig passend zum jeweiligen Auftrag bereitgestellt. </w:t>
      </w:r>
    </w:p>
    <w:p w14:paraId="5956F100" w14:textId="77777777" w:rsidR="004E3195" w:rsidRDefault="004E3195" w:rsidP="004E3195">
      <w:pPr>
        <w:pStyle w:val="PMText"/>
      </w:pPr>
    </w:p>
    <w:p w14:paraId="687AEF5B" w14:textId="6B36C267" w:rsidR="005D73FD" w:rsidRPr="004E3195" w:rsidRDefault="004E3195" w:rsidP="004E3195">
      <w:pPr>
        <w:pStyle w:val="PMText"/>
      </w:pPr>
      <w:r>
        <w:t>Ein großer Vorteil ist, das</w:t>
      </w:r>
      <w:r w:rsidR="00C61326">
        <w:t>s</w:t>
      </w:r>
      <w:r>
        <w:t xml:space="preserve"> die </w:t>
      </w:r>
      <w:r w:rsidR="005D73FD" w:rsidRPr="00C453DB">
        <w:t>Produktionsdaten in Echtzeit erfass</w:t>
      </w:r>
      <w:r w:rsidR="005D73FD">
        <w:t>t</w:t>
      </w:r>
      <w:r w:rsidR="005D73FD" w:rsidRPr="00C453DB">
        <w:t xml:space="preserve"> und analysier</w:t>
      </w:r>
      <w:r w:rsidR="005D73FD">
        <w:t>t</w:t>
      </w:r>
      <w:r>
        <w:t xml:space="preserve"> werden können</w:t>
      </w:r>
      <w:r w:rsidR="005D73FD">
        <w:t>.</w:t>
      </w:r>
      <w:r w:rsidR="00DD383B" w:rsidRPr="00217527">
        <w:t xml:space="preserve"> </w:t>
      </w:r>
      <w:r w:rsidR="00DD383B">
        <w:t>So</w:t>
      </w:r>
      <w:r w:rsidR="00DD383B" w:rsidRPr="00217527">
        <w:t xml:space="preserve">genannte KPIs (Key Performance Indicators), </w:t>
      </w:r>
      <w:r w:rsidR="00DD383B">
        <w:t xml:space="preserve">Kennzahlen </w:t>
      </w:r>
      <w:r w:rsidR="00DD383B" w:rsidRPr="00217527">
        <w:t xml:space="preserve">und Produktionsreports helfen, auf Management-Ebene die richtigen Entscheidungen zu treffen und sich agil an verändernde Bedingungen anzupassen. </w:t>
      </w:r>
      <w:r w:rsidR="005D73FD">
        <w:t>Für eine kontinuierliche Qualitätssicherung ist</w:t>
      </w:r>
      <w:r w:rsidR="005D73FD" w:rsidRPr="00217527">
        <w:t xml:space="preserve"> eine statistische </w:t>
      </w:r>
      <w:r w:rsidR="005D73FD" w:rsidRPr="00217527">
        <w:lastRenderedPageBreak/>
        <w:t>Prozessüberwachung (SPC) und ortsunabhängige Auswertung von Prozessparametern der Spritzgießmaschinen in Echtzeit</w:t>
      </w:r>
      <w:r w:rsidR="005D73FD">
        <w:t xml:space="preserve"> möglich.</w:t>
      </w:r>
    </w:p>
    <w:p w14:paraId="12B08443" w14:textId="77777777" w:rsidR="005D73FD" w:rsidRPr="005D73FD" w:rsidRDefault="005D73FD" w:rsidP="00C61326">
      <w:pPr>
        <w:pStyle w:val="PMText"/>
      </w:pPr>
    </w:p>
    <w:p w14:paraId="03D855C4" w14:textId="6624C00E" w:rsidR="00DD383B" w:rsidRPr="0099515B" w:rsidRDefault="005D73FD" w:rsidP="0099515B">
      <w:pPr>
        <w:pStyle w:val="PMText"/>
      </w:pPr>
      <w:r>
        <w:t>Insgesamt sorgt ALS</w:t>
      </w:r>
      <w:r w:rsidR="00C61326">
        <w:t xml:space="preserve"> so</w:t>
      </w:r>
      <w:r>
        <w:t xml:space="preserve"> für mehr</w:t>
      </w:r>
      <w:r w:rsidRPr="00C453DB">
        <w:t xml:space="preserve"> </w:t>
      </w:r>
      <w:r>
        <w:t>Flexibilität, E</w:t>
      </w:r>
      <w:r w:rsidRPr="00C453DB">
        <w:t xml:space="preserve">ffizienz </w:t>
      </w:r>
      <w:r>
        <w:t>und</w:t>
      </w:r>
      <w:r w:rsidRPr="00C453DB">
        <w:t xml:space="preserve"> Transparenz </w:t>
      </w:r>
      <w:r>
        <w:t>in der Fertigung</w:t>
      </w:r>
      <w:r w:rsidRPr="00C453DB">
        <w:t xml:space="preserve">. </w:t>
      </w:r>
      <w:r w:rsidR="00DD383B">
        <w:t xml:space="preserve">Durchschnittlich lässt sich mit ALS </w:t>
      </w:r>
      <w:r w:rsidR="00F15546">
        <w:t xml:space="preserve">die OEE-Kennzahl (Overall Equipment Effectiveness) und die Gesamtanlageneffizienz </w:t>
      </w:r>
      <w:r w:rsidR="00DD383B">
        <w:t xml:space="preserve">um rund 26 Prozent </w:t>
      </w:r>
      <w:r w:rsidR="00C61326">
        <w:t xml:space="preserve">mehr als </w:t>
      </w:r>
      <w:r w:rsidR="001140D3">
        <w:t xml:space="preserve">deutlich </w:t>
      </w:r>
      <w:r w:rsidR="00F15546">
        <w:t>steigern.</w:t>
      </w:r>
      <w:r w:rsidR="00DD383B" w:rsidRPr="00DD383B">
        <w:t xml:space="preserve"> </w:t>
      </w:r>
      <w:r w:rsidR="00DD383B" w:rsidRPr="00217527">
        <w:t>Noch mehr Möglichkeiten ergeben sich aus der Verknüpfung mit dem Kundenportal</w:t>
      </w:r>
      <w:r w:rsidR="00C61326">
        <w:t xml:space="preserve"> </w:t>
      </w:r>
      <w:r w:rsidR="00C61326" w:rsidRPr="00217527">
        <w:t>arburgXworld</w:t>
      </w:r>
      <w:r w:rsidR="00DD383B" w:rsidRPr="00217527">
        <w:t>. ALS und das Kundenportal gibt es auch in mobilen Versionen für Smartphones und Tablets.</w:t>
      </w:r>
      <w:r w:rsidR="00DD383B" w:rsidRPr="00DD383B">
        <w:t xml:space="preserve"> </w:t>
      </w:r>
      <w:r w:rsidR="00DD383B" w:rsidRPr="00217527">
        <w:t xml:space="preserve">Neu und wegweisend ist </w:t>
      </w:r>
      <w:r>
        <w:t xml:space="preserve">z. B. </w:t>
      </w:r>
      <w:r w:rsidR="00DD383B" w:rsidRPr="00217527">
        <w:t>die KI-gestützte App „Ask A</w:t>
      </w:r>
      <w:r w:rsidR="00C61326">
        <w:t>rburg</w:t>
      </w:r>
      <w:r w:rsidR="00DD383B" w:rsidRPr="00217527">
        <w:t>“, die einfach abrufbares, umfangreiches Spritzgießwissen von Arburg enthält und konkrete Fragen zu allen Arburg-Produkten und Prozessen rund um das Spritzgießen</w:t>
      </w:r>
      <w:r w:rsidR="004E3195">
        <w:t>.</w:t>
      </w:r>
    </w:p>
    <w:p w14:paraId="555E39A6" w14:textId="77777777" w:rsidR="0099515B" w:rsidRPr="00C453DB" w:rsidRDefault="0099515B" w:rsidP="00C453DB">
      <w:pPr>
        <w:pStyle w:val="PMText"/>
      </w:pPr>
    </w:p>
    <w:p w14:paraId="2BFF8C97" w14:textId="77777777" w:rsidR="000771DB" w:rsidRPr="00F6333E" w:rsidRDefault="000771DB" w:rsidP="000771DB">
      <w:pPr>
        <w:pStyle w:val="PMText"/>
        <w:rPr>
          <w:b/>
        </w:rPr>
      </w:pPr>
      <w:r w:rsidRPr="00F6333E">
        <w:rPr>
          <w:b/>
        </w:rPr>
        <w:t>Zusammenfassung und Ausblick</w:t>
      </w:r>
    </w:p>
    <w:p w14:paraId="75429B62" w14:textId="08FDD10F" w:rsidR="00CD5AA7" w:rsidRDefault="00CD5AA7" w:rsidP="00CD5AA7">
      <w:pPr>
        <w:pStyle w:val="PMText"/>
      </w:pPr>
      <w:r w:rsidRPr="00217527">
        <w:t>In den digitalen Services und Produkten steckt das umfassende Know-how von Arburg. Sie sind leistungsstarke Werkzeuge, die maßgeblich zur Zukunftssicherung und Resilienz eines kunststoff</w:t>
      </w:r>
      <w:r w:rsidR="00C61326">
        <w:softHyphen/>
      </w:r>
      <w:r w:rsidRPr="00217527">
        <w:t>verarbeitenden Unternehmens beitragen.</w:t>
      </w:r>
      <w:r>
        <w:t xml:space="preserve"> </w:t>
      </w:r>
      <w:r w:rsidRPr="00217527">
        <w:t xml:space="preserve">Damit lassen sich Produktionsabläufe optimieren, Daten in Echtzeit erfassen, die Qualität von Spritzteilen verbessern und dokumentieren. </w:t>
      </w:r>
      <w:r w:rsidR="00F2541A">
        <w:t xml:space="preserve">Der Einstieg in die Digitalisierung lässt sich </w:t>
      </w:r>
      <w:r w:rsidR="00C61326">
        <w:t xml:space="preserve">so </w:t>
      </w:r>
      <w:r w:rsidR="00F2541A">
        <w:t>sehr einfach und flexibel gestalten und amortisiert sich schnell.</w:t>
      </w:r>
      <w:r w:rsidR="00B95718">
        <w:t xml:space="preserve"> </w:t>
      </w:r>
      <w:r w:rsidRPr="00217527">
        <w:t>Vor allem komplexe Produktionsumgebungen</w:t>
      </w:r>
      <w:r w:rsidR="00B95718">
        <w:t xml:space="preserve"> und </w:t>
      </w:r>
      <w:r w:rsidRPr="00217527">
        <w:t xml:space="preserve">hochpräzise Bauteile erfordern eine exakte Steuerung der Prozesse. Hier kann </w:t>
      </w:r>
      <w:r w:rsidR="00C61326">
        <w:t>das Leitrechnersystem</w:t>
      </w:r>
      <w:r w:rsidRPr="00217527">
        <w:t xml:space="preserve"> in Zusammenspiel mit dem Kundenportal deutliche Vorteile hinsichtlich Transparenz, Prozesssicherheit sowie Energie- und</w:t>
      </w:r>
      <w:r w:rsidR="00C61326">
        <w:t xml:space="preserve"> Produktionseffizienz erzielen.</w:t>
      </w:r>
    </w:p>
    <w:p w14:paraId="35D76B90" w14:textId="77777777" w:rsidR="00C61326" w:rsidRDefault="00C61326" w:rsidP="00CD5AA7">
      <w:pPr>
        <w:pStyle w:val="PMText"/>
      </w:pPr>
    </w:p>
    <w:p w14:paraId="4B932A91" w14:textId="69EC0846" w:rsidR="00F2541A" w:rsidRDefault="004A0540" w:rsidP="00CD5AA7">
      <w:pPr>
        <w:pStyle w:val="PMText"/>
      </w:pPr>
      <w:r>
        <w:lastRenderedPageBreak/>
        <w:t>Als</w:t>
      </w:r>
      <w:r w:rsidRPr="004A0540">
        <w:t xml:space="preserve"> die Nummer 1 der Branche </w:t>
      </w:r>
      <w:r>
        <w:t xml:space="preserve">in </w:t>
      </w:r>
      <w:r w:rsidR="00B95718">
        <w:t>Sachen</w:t>
      </w:r>
      <w:r>
        <w:t xml:space="preserve"> digitale</w:t>
      </w:r>
      <w:r w:rsidR="00B95718">
        <w:t>r</w:t>
      </w:r>
      <w:r>
        <w:t xml:space="preserve"> Transformation beschäftigt sich</w:t>
      </w:r>
      <w:r w:rsidRPr="004A0540">
        <w:t xml:space="preserve"> </w:t>
      </w:r>
      <w:r w:rsidR="00F2541A" w:rsidRPr="00F2541A">
        <w:t xml:space="preserve">Arburg </w:t>
      </w:r>
      <w:r>
        <w:t>zudem</w:t>
      </w:r>
      <w:r w:rsidR="00B95718">
        <w:t xml:space="preserve"> intensiv mit dem Themenfeld</w:t>
      </w:r>
      <w:r>
        <w:t xml:space="preserve"> Künstliche Intelligenz</w:t>
      </w:r>
      <w:r w:rsidR="00F2541A" w:rsidRPr="00F2541A">
        <w:t>. Mit dem Ziel, dass KI-basierte Systeme Korrelationen selbst erlernen und Prozesse aktiv nachsteuern, um die Ausbeute und Qualität von Spritzgießteilen in der Serienfertigung zu optimieren.</w:t>
      </w:r>
      <w:r>
        <w:t xml:space="preserve"> </w:t>
      </w:r>
      <w:r w:rsidRPr="004A0540">
        <w:t>Die Vision ist, dass mit Hilfe von KI jede Spritzgießmaschine in Zukunft nicht nur die Prozesse, sondern auch die Produkte kennt, die sie herstellt.</w:t>
      </w:r>
    </w:p>
    <w:p w14:paraId="052B1763" w14:textId="15EE20AE" w:rsidR="004A0540" w:rsidRDefault="004A0540" w:rsidP="00CD5AA7">
      <w:pPr>
        <w:pStyle w:val="PMText"/>
      </w:pPr>
    </w:p>
    <w:p w14:paraId="79B3D1A8" w14:textId="34BBF34C" w:rsidR="00E26A58" w:rsidRDefault="00E26A58" w:rsidP="00E26A58">
      <w:pPr>
        <w:pStyle w:val="PMHeadline"/>
      </w:pPr>
      <w:r w:rsidRPr="00737ECF">
        <w:t>Bild</w:t>
      </w:r>
      <w:r w:rsidR="002E3760">
        <w:t>er</w:t>
      </w:r>
    </w:p>
    <w:p w14:paraId="027F0DA6" w14:textId="12B14D0D" w:rsidR="0056534D" w:rsidRDefault="0056534D" w:rsidP="001D2D96">
      <w:pPr>
        <w:pStyle w:val="PMBildunterschrift"/>
      </w:pPr>
    </w:p>
    <w:p w14:paraId="3D1E637E" w14:textId="18B83F00" w:rsidR="00CA3403" w:rsidRDefault="00CA3403" w:rsidP="00F1345D">
      <w:pPr>
        <w:pStyle w:val="PMBildunterschrift"/>
        <w:rPr>
          <w:b/>
          <w:i w:val="0"/>
        </w:rPr>
      </w:pPr>
      <w:r w:rsidRPr="00CA3403">
        <w:rPr>
          <w:b/>
          <w:i w:val="0"/>
        </w:rPr>
        <w:t xml:space="preserve">Digitalisation </w:t>
      </w:r>
      <w:r>
        <w:rPr>
          <w:b/>
          <w:i w:val="0"/>
        </w:rPr>
        <w:t xml:space="preserve">DE </w:t>
      </w:r>
      <w:r w:rsidRPr="00CA3403">
        <w:rPr>
          <w:b/>
          <w:i w:val="0"/>
        </w:rPr>
        <w:t>2024-09-30</w:t>
      </w:r>
    </w:p>
    <w:p w14:paraId="7FAE466A" w14:textId="7216852E" w:rsidR="00CA3403" w:rsidRDefault="00CA3403" w:rsidP="00F1345D">
      <w:pPr>
        <w:pStyle w:val="PMBildunterschrift"/>
        <w:rPr>
          <w:b/>
          <w:i w:val="0"/>
        </w:rPr>
      </w:pPr>
      <w:r w:rsidRPr="00CA3403">
        <w:rPr>
          <w:b/>
          <w:i w:val="0"/>
          <w:noProof/>
        </w:rPr>
        <w:drawing>
          <wp:inline distT="0" distB="0" distL="0" distR="0" wp14:anchorId="282C823F" wp14:editId="6C01A965">
            <wp:extent cx="4673627" cy="3498112"/>
            <wp:effectExtent l="0" t="0" r="0" b="7620"/>
            <wp:docPr id="1" name="Grafik 1" descr="S:\BDB_EXPORT\PR\Bynder_Pressebilder\Digitalisation 2024-09-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DB_EXPORT\PR\Bynder_Pressebilder\Digitalisation 2024-09-3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95511" cy="3514491"/>
                    </a:xfrm>
                    <a:prstGeom prst="rect">
                      <a:avLst/>
                    </a:prstGeom>
                    <a:noFill/>
                    <a:ln>
                      <a:noFill/>
                    </a:ln>
                  </pic:spPr>
                </pic:pic>
              </a:graphicData>
            </a:graphic>
          </wp:inline>
        </w:drawing>
      </w:r>
    </w:p>
    <w:p w14:paraId="028FD43B" w14:textId="6A3E9949" w:rsidR="007F1785" w:rsidRDefault="00AF1B54" w:rsidP="007F1785">
      <w:pPr>
        <w:pStyle w:val="PMBildunterschrift"/>
      </w:pPr>
      <w:r>
        <w:t xml:space="preserve">„Smarte“ Produktion: In </w:t>
      </w:r>
      <w:r w:rsidRPr="00AF1B54">
        <w:t xml:space="preserve">den digitalen Services und Produkten </w:t>
      </w:r>
      <w:r>
        <w:t xml:space="preserve">von Arburg </w:t>
      </w:r>
      <w:r w:rsidRPr="00AF1B54">
        <w:t>steckt umfassende</w:t>
      </w:r>
      <w:r>
        <w:t>s</w:t>
      </w:r>
      <w:r w:rsidRPr="00AF1B54">
        <w:t xml:space="preserve"> Know-how. Damit lassen sich </w:t>
      </w:r>
      <w:r>
        <w:t xml:space="preserve">z. B. </w:t>
      </w:r>
      <w:r w:rsidRPr="00AF1B54">
        <w:t>Produktionsabläufe optimieren, Daten in Echtzeit erfassen, die Qualität von Spritzteil</w:t>
      </w:r>
      <w:r w:rsidR="00086852">
        <w:t>en verbessern und die Effizienz und Transparenz deutlich steigern</w:t>
      </w:r>
      <w:r w:rsidR="00120D46">
        <w:t>.</w:t>
      </w:r>
    </w:p>
    <w:p w14:paraId="0140FE9B" w14:textId="6DC4FF37" w:rsidR="004A0540" w:rsidRDefault="004A0540" w:rsidP="007F1785">
      <w:pPr>
        <w:pStyle w:val="PMBildunterschrift"/>
      </w:pPr>
    </w:p>
    <w:p w14:paraId="4B59C284" w14:textId="46BF6DED" w:rsidR="009820DF" w:rsidRPr="00CF676E" w:rsidRDefault="009820DF" w:rsidP="009820DF">
      <w:pPr>
        <w:pStyle w:val="PMText"/>
        <w:rPr>
          <w:b/>
        </w:rPr>
      </w:pPr>
      <w:r w:rsidRPr="00CF676E">
        <w:rPr>
          <w:b/>
        </w:rPr>
        <w:t>Gestica RecyclatePilot_DSC6174</w:t>
      </w:r>
    </w:p>
    <w:p w14:paraId="4D882562" w14:textId="16D6130C" w:rsidR="009820DF" w:rsidRPr="00EE439A" w:rsidRDefault="009820DF" w:rsidP="009820DF">
      <w:pPr>
        <w:pStyle w:val="PMText"/>
      </w:pPr>
      <w:r>
        <w:rPr>
          <w:noProof/>
        </w:rPr>
        <w:drawing>
          <wp:inline distT="0" distB="0" distL="0" distR="0" wp14:anchorId="435913CF" wp14:editId="7A611726">
            <wp:extent cx="3455581" cy="2300426"/>
            <wp:effectExtent l="0" t="0" r="0" b="5080"/>
            <wp:docPr id="5" name="Grafik 5" descr="PR Bild sRGB-Technology_Days_RecyclatePilot_14032024_DSC6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R Bild sRGB-Technology_Days_RecyclatePilot_14032024_DSC617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60103" cy="2303437"/>
                    </a:xfrm>
                    <a:prstGeom prst="rect">
                      <a:avLst/>
                    </a:prstGeom>
                    <a:noFill/>
                    <a:ln>
                      <a:noFill/>
                    </a:ln>
                  </pic:spPr>
                </pic:pic>
              </a:graphicData>
            </a:graphic>
          </wp:inline>
        </w:drawing>
      </w:r>
    </w:p>
    <w:p w14:paraId="7B0EFBDC" w14:textId="1F0E4001" w:rsidR="009820DF" w:rsidRDefault="009820DF" w:rsidP="009820DF">
      <w:pPr>
        <w:pStyle w:val="PMText"/>
        <w:rPr>
          <w:i/>
        </w:rPr>
      </w:pPr>
      <w:r>
        <w:rPr>
          <w:i/>
        </w:rPr>
        <w:t>„I</w:t>
      </w:r>
      <w:r w:rsidR="00816BB8">
        <w:rPr>
          <w:i/>
        </w:rPr>
        <w:t>ntelligente</w:t>
      </w:r>
      <w:r w:rsidRPr="00EE439A">
        <w:rPr>
          <w:i/>
        </w:rPr>
        <w:t>“ Pilotfunktionen in der Gestica-Steuerung</w:t>
      </w:r>
      <w:r>
        <w:rPr>
          <w:i/>
        </w:rPr>
        <w:t>:</w:t>
      </w:r>
      <w:r w:rsidRPr="00EE439A">
        <w:rPr>
          <w:i/>
        </w:rPr>
        <w:t xml:space="preserve"> </w:t>
      </w:r>
      <w:r>
        <w:rPr>
          <w:i/>
        </w:rPr>
        <w:t>D</w:t>
      </w:r>
      <w:r w:rsidRPr="00EE439A">
        <w:rPr>
          <w:i/>
        </w:rPr>
        <w:t>e</w:t>
      </w:r>
      <w:r>
        <w:rPr>
          <w:i/>
        </w:rPr>
        <w:t>r „RecyclatePilot“ sorgt</w:t>
      </w:r>
      <w:r w:rsidRPr="00EE439A">
        <w:rPr>
          <w:i/>
        </w:rPr>
        <w:t xml:space="preserve"> </w:t>
      </w:r>
      <w:r>
        <w:rPr>
          <w:i/>
        </w:rPr>
        <w:t xml:space="preserve">bei der Verarbeitung von schwankenden Materialqualitäten </w:t>
      </w:r>
      <w:r w:rsidRPr="00EE439A">
        <w:rPr>
          <w:i/>
        </w:rPr>
        <w:t xml:space="preserve">für ein stabiles Schussgewicht </w:t>
      </w:r>
      <w:r>
        <w:rPr>
          <w:i/>
        </w:rPr>
        <w:t>und hohe Teilequalität.</w:t>
      </w:r>
    </w:p>
    <w:p w14:paraId="458F6213" w14:textId="77777777" w:rsidR="009820DF" w:rsidRDefault="009820DF" w:rsidP="007F1785">
      <w:pPr>
        <w:pStyle w:val="PMBildunterschrift"/>
      </w:pPr>
    </w:p>
    <w:p w14:paraId="39ED3870" w14:textId="2A0F36FD" w:rsidR="004A0540" w:rsidRPr="00EE6008" w:rsidRDefault="00EE6008" w:rsidP="00EE6008">
      <w:pPr>
        <w:pStyle w:val="PMText"/>
        <w:rPr>
          <w:b/>
        </w:rPr>
      </w:pPr>
      <w:r>
        <w:rPr>
          <w:b/>
        </w:rPr>
        <w:t>181066</w:t>
      </w:r>
    </w:p>
    <w:p w14:paraId="5C9B046A" w14:textId="77777777" w:rsidR="004A0540" w:rsidRPr="00964323" w:rsidRDefault="004A0540" w:rsidP="004A0540">
      <w:pPr>
        <w:pStyle w:val="PMText"/>
        <w:ind w:right="-1984"/>
      </w:pPr>
      <w:r w:rsidRPr="00B02452">
        <w:rPr>
          <w:noProof/>
        </w:rPr>
        <w:drawing>
          <wp:inline distT="0" distB="0" distL="0" distR="0" wp14:anchorId="60808570" wp14:editId="3F7D45A9">
            <wp:extent cx="3604437" cy="2396611"/>
            <wp:effectExtent l="0" t="0" r="0" b="3810"/>
            <wp:docPr id="4" name="Grafik 4" descr="C:\Users\WERB21\Desktop\181066_GESTICA_FillAssist_Screen_today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ERB21\Desktop\181066_GESTICA_FillAssist_Screen_today_EN.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2780" cy="2408808"/>
                    </a:xfrm>
                    <a:prstGeom prst="rect">
                      <a:avLst/>
                    </a:prstGeom>
                    <a:noFill/>
                    <a:ln>
                      <a:noFill/>
                    </a:ln>
                  </pic:spPr>
                </pic:pic>
              </a:graphicData>
            </a:graphic>
          </wp:inline>
        </w:drawing>
      </w:r>
    </w:p>
    <w:p w14:paraId="42054DA5" w14:textId="1B8F1B98" w:rsidR="004A0540" w:rsidRPr="009820DF" w:rsidRDefault="009820DF" w:rsidP="004A0540">
      <w:pPr>
        <w:pStyle w:val="PMText"/>
        <w:rPr>
          <w:i/>
        </w:rPr>
      </w:pPr>
      <w:r>
        <w:rPr>
          <w:i/>
        </w:rPr>
        <w:t xml:space="preserve">Die </w:t>
      </w:r>
      <w:r w:rsidR="00816BB8">
        <w:rPr>
          <w:i/>
        </w:rPr>
        <w:t>Assistenzfunktion „FillA</w:t>
      </w:r>
      <w:r w:rsidRPr="009820DF">
        <w:rPr>
          <w:i/>
        </w:rPr>
        <w:t>ssist“</w:t>
      </w:r>
      <w:r>
        <w:rPr>
          <w:i/>
        </w:rPr>
        <w:t xml:space="preserve"> mit KI-unterstützter Variantenanalyse ermöglicht eine </w:t>
      </w:r>
      <w:r w:rsidR="004A0540" w:rsidRPr="009820DF">
        <w:rPr>
          <w:i/>
        </w:rPr>
        <w:t>Füllsimulation direkt in der Maschinensteuerung.</w:t>
      </w:r>
    </w:p>
    <w:p w14:paraId="40613A8C" w14:textId="40B2E923" w:rsidR="00CD5AA7" w:rsidRDefault="00CD5AA7" w:rsidP="007F1785">
      <w:pPr>
        <w:pStyle w:val="PMBildunterschrift"/>
      </w:pPr>
    </w:p>
    <w:p w14:paraId="73A110C2" w14:textId="77777777" w:rsidR="00CD5AA7" w:rsidRPr="00EE6008" w:rsidRDefault="00CD5AA7" w:rsidP="00EE6008">
      <w:pPr>
        <w:pStyle w:val="PMText"/>
        <w:rPr>
          <w:b/>
        </w:rPr>
      </w:pPr>
      <w:r w:rsidRPr="00EE6008">
        <w:rPr>
          <w:b/>
        </w:rPr>
        <w:lastRenderedPageBreak/>
        <w:t>191867</w:t>
      </w:r>
    </w:p>
    <w:p w14:paraId="050CD68B" w14:textId="73ED351F" w:rsidR="00CD5AA7" w:rsidRPr="00217527" w:rsidRDefault="00CD5AA7" w:rsidP="00CD5AA7">
      <w:pPr>
        <w:pStyle w:val="PMDateinameBild"/>
        <w:spacing w:line="360" w:lineRule="auto"/>
      </w:pPr>
      <w:r>
        <w:rPr>
          <w:noProof/>
        </w:rPr>
        <w:drawing>
          <wp:inline distT="0" distB="0" distL="0" distR="0" wp14:anchorId="3AFF6A62" wp14:editId="76F0189D">
            <wp:extent cx="3674745" cy="2449830"/>
            <wp:effectExtent l="0" t="0" r="1905" b="7620"/>
            <wp:docPr id="3" name="Grafik 3" descr="ARB00191867_ALS_Tablet_Maschinenhalle_J0A6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B00191867_ALS_Tablet_Maschinenhalle_J0A673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4745" cy="2449830"/>
                    </a:xfrm>
                    <a:prstGeom prst="rect">
                      <a:avLst/>
                    </a:prstGeom>
                    <a:noFill/>
                    <a:ln>
                      <a:noFill/>
                    </a:ln>
                  </pic:spPr>
                </pic:pic>
              </a:graphicData>
            </a:graphic>
          </wp:inline>
        </w:drawing>
      </w:r>
    </w:p>
    <w:p w14:paraId="588F53E8" w14:textId="44825F9E" w:rsidR="00CD5AA7" w:rsidRPr="00217527" w:rsidRDefault="00CD5AA7" w:rsidP="00CD5AA7">
      <w:pPr>
        <w:pStyle w:val="PMBildquelle"/>
        <w:jc w:val="left"/>
        <w:rPr>
          <w:i/>
        </w:rPr>
      </w:pPr>
      <w:r w:rsidRPr="00217527">
        <w:rPr>
          <w:i/>
        </w:rPr>
        <w:t xml:space="preserve">Über </w:t>
      </w:r>
      <w:r>
        <w:rPr>
          <w:i/>
        </w:rPr>
        <w:t>mobile</w:t>
      </w:r>
      <w:r w:rsidRPr="00217527">
        <w:rPr>
          <w:i/>
        </w:rPr>
        <w:t xml:space="preserve"> Anwendungen </w:t>
      </w:r>
      <w:r>
        <w:rPr>
          <w:i/>
        </w:rPr>
        <w:t xml:space="preserve">des Arburg Leitrechnersystems ALS </w:t>
      </w:r>
      <w:r w:rsidRPr="00217527">
        <w:rPr>
          <w:i/>
        </w:rPr>
        <w:t>sind Kennzahlen z. B. zu Maschinen, Aufträgen und Qualität direkt und übersichtlich verfügbar.</w:t>
      </w:r>
    </w:p>
    <w:p w14:paraId="0B04AFA5" w14:textId="77777777" w:rsidR="00CD5AA7" w:rsidRDefault="00CD5AA7" w:rsidP="007F1785">
      <w:pPr>
        <w:pStyle w:val="PMBildunterschrift"/>
      </w:pPr>
    </w:p>
    <w:p w14:paraId="62CD7D99" w14:textId="77777777" w:rsidR="00E26A58" w:rsidRPr="001051EA" w:rsidRDefault="00E26A58" w:rsidP="00E26A58">
      <w:pPr>
        <w:pStyle w:val="PMBildquelle"/>
      </w:pPr>
      <w:r w:rsidRPr="001051EA">
        <w:t>Foto</w:t>
      </w:r>
      <w:r w:rsidR="004A54E9">
        <w:t>s</w:t>
      </w:r>
      <w:r w:rsidRPr="001051EA">
        <w:t>: Arburg</w:t>
      </w:r>
    </w:p>
    <w:p w14:paraId="7A311FA9" w14:textId="77777777" w:rsidR="00816BB8" w:rsidRPr="00816BB8" w:rsidRDefault="00816BB8" w:rsidP="00E26A58">
      <w:pPr>
        <w:pStyle w:val="PMZusatzinfo-Headline"/>
        <w:rPr>
          <w:b w:val="0"/>
          <w:sz w:val="22"/>
          <w:szCs w:val="22"/>
        </w:rPr>
      </w:pPr>
    </w:p>
    <w:p w14:paraId="00585032" w14:textId="162A9209" w:rsidR="00E26A58" w:rsidRPr="001051EA" w:rsidRDefault="00E26A58" w:rsidP="00E26A58">
      <w:pPr>
        <w:pStyle w:val="PMZusatzinfo-Headline"/>
        <w:rPr>
          <w:sz w:val="22"/>
          <w:szCs w:val="22"/>
        </w:rPr>
      </w:pPr>
      <w:r w:rsidRPr="001051EA">
        <w:rPr>
          <w:sz w:val="22"/>
          <w:szCs w:val="22"/>
        </w:rPr>
        <w:t>Foto Download:</w:t>
      </w:r>
    </w:p>
    <w:p w14:paraId="57095113" w14:textId="3EEC4FB5" w:rsidR="00F8426E" w:rsidRPr="00FD4F81" w:rsidRDefault="00EE6008" w:rsidP="00E26A58">
      <w:pPr>
        <w:pStyle w:val="PMZusatzinfo-Headline"/>
        <w:rPr>
          <w:b w:val="0"/>
        </w:rPr>
      </w:pPr>
      <w:r w:rsidRPr="00EE6008">
        <w:rPr>
          <w:rStyle w:val="Hyperlink"/>
          <w:b w:val="0"/>
        </w:rPr>
        <w:t>https://media.arburg.com/web/b7a2d4f053c187dd/digitalisation-2024</w:t>
      </w:r>
    </w:p>
    <w:p w14:paraId="1B78279D" w14:textId="77777777" w:rsidR="00FD4F81" w:rsidRDefault="00FD4F81" w:rsidP="00E26A58">
      <w:pPr>
        <w:pStyle w:val="PMZusatzinfo-Headline"/>
        <w:rPr>
          <w:b w:val="0"/>
        </w:rPr>
      </w:pPr>
    </w:p>
    <w:p w14:paraId="6B946E80" w14:textId="77777777" w:rsidR="005814B3" w:rsidRPr="003C52B9" w:rsidRDefault="005814B3" w:rsidP="00E26A58">
      <w:pPr>
        <w:pStyle w:val="PMZusatzinfo-Headline"/>
        <w:rPr>
          <w:b w:val="0"/>
        </w:rPr>
      </w:pPr>
    </w:p>
    <w:p w14:paraId="386014BE" w14:textId="77777777" w:rsidR="00E26A58" w:rsidRPr="008A6E98" w:rsidRDefault="00E26A58" w:rsidP="00E26A58">
      <w:pPr>
        <w:pStyle w:val="PMZusatzinfo-Headline"/>
      </w:pPr>
      <w:r w:rsidRPr="008A6E98">
        <w:t xml:space="preserve">Pressemitteilung </w:t>
      </w:r>
    </w:p>
    <w:p w14:paraId="59089AC2" w14:textId="27448EC9" w:rsidR="00E26A58" w:rsidRPr="00774E80" w:rsidRDefault="00E26A58" w:rsidP="00E26A58">
      <w:pPr>
        <w:pStyle w:val="PMZusatzinfo-Text"/>
      </w:pPr>
      <w:r w:rsidRPr="00774E80">
        <w:t xml:space="preserve">Datei: </w:t>
      </w:r>
      <w:r w:rsidR="00123A6C">
        <w:fldChar w:fldCharType="begin"/>
      </w:r>
      <w:r w:rsidR="00123A6C">
        <w:instrText xml:space="preserve"> FILENAME   \* MERGEFORMAT </w:instrText>
      </w:r>
      <w:r w:rsidR="00123A6C">
        <w:fldChar w:fldCharType="separate"/>
      </w:r>
      <w:r w:rsidR="002E3760">
        <w:rPr>
          <w:noProof/>
        </w:rPr>
        <w:t>Pressemitteilung Digitalisierung 2024_de.docx</w:t>
      </w:r>
      <w:r w:rsidR="00123A6C">
        <w:rPr>
          <w:noProof/>
        </w:rPr>
        <w:fldChar w:fldCharType="end"/>
      </w:r>
    </w:p>
    <w:p w14:paraId="3A25E73C" w14:textId="2A4FFEE6" w:rsidR="00E26A58" w:rsidRPr="00774E80" w:rsidRDefault="00E26A58" w:rsidP="00E26A58">
      <w:pPr>
        <w:pStyle w:val="PMZusatzinfo-Text"/>
      </w:pPr>
      <w:r w:rsidRPr="00774E80">
        <w:t xml:space="preserve">Zeichen: </w:t>
      </w:r>
      <w:r w:rsidR="00EE6008">
        <w:t>12.520</w:t>
      </w:r>
    </w:p>
    <w:p w14:paraId="5B24ABB5" w14:textId="15A37E8F" w:rsidR="00E26A58" w:rsidRPr="00774E80" w:rsidRDefault="00E26A58" w:rsidP="00E26A58">
      <w:pPr>
        <w:pStyle w:val="PMZusatzinfo-Text"/>
      </w:pPr>
      <w:r w:rsidRPr="00774E80">
        <w:t xml:space="preserve">Wörter: </w:t>
      </w:r>
      <w:r w:rsidR="00EE6008">
        <w:t>1.544</w:t>
      </w:r>
    </w:p>
    <w:p w14:paraId="28DC2076" w14:textId="77777777" w:rsidR="00E26A58" w:rsidRPr="00774E80" w:rsidRDefault="00E26A58" w:rsidP="00E26A58">
      <w:pPr>
        <w:pStyle w:val="PMZusatzinfo-Text"/>
      </w:pPr>
    </w:p>
    <w:p w14:paraId="1FD62350" w14:textId="5FE1B169" w:rsidR="00E26A58" w:rsidRDefault="00E26A58" w:rsidP="00E26A58">
      <w:pPr>
        <w:pStyle w:val="PMZusatzinfo-Text"/>
      </w:pPr>
      <w:r w:rsidRPr="00774E80">
        <w:t xml:space="preserve">Diese und weitere Pressemitteilungen finden Sie zum Download auch auf unserer Website unter </w:t>
      </w:r>
      <w:r w:rsidRPr="00086A70">
        <w:t>www.arburg.com/de/presse/</w:t>
      </w:r>
      <w:r>
        <w:t xml:space="preserve"> </w:t>
      </w:r>
      <w:r w:rsidRPr="00086A70">
        <w:t>(</w:t>
      </w:r>
      <w:r>
        <w:t>www.arburg.com/en</w:t>
      </w:r>
      <w:r w:rsidRPr="00086A70">
        <w:t>/presse/)</w:t>
      </w:r>
    </w:p>
    <w:p w14:paraId="705FED3F" w14:textId="3148C364" w:rsidR="002E3760" w:rsidRDefault="002E3760" w:rsidP="00E26A58">
      <w:pPr>
        <w:pStyle w:val="PMZusatzinfo-Text"/>
      </w:pPr>
    </w:p>
    <w:p w14:paraId="5DF44B44" w14:textId="52373CB3" w:rsidR="00D7570F" w:rsidRDefault="00D7570F">
      <w:pPr>
        <w:rPr>
          <w:b/>
          <w:sz w:val="20"/>
          <w:szCs w:val="20"/>
        </w:rPr>
      </w:pPr>
    </w:p>
    <w:p w14:paraId="60E1E09C" w14:textId="68B0B3F2" w:rsidR="00E26A58" w:rsidRPr="00774E80" w:rsidRDefault="00E26A58" w:rsidP="00E26A58">
      <w:pPr>
        <w:pStyle w:val="PMZusatzinfo-Headline"/>
      </w:pPr>
      <w:r w:rsidRPr="00774E80">
        <w:t>Kontakt</w:t>
      </w:r>
    </w:p>
    <w:p w14:paraId="5472AAC5" w14:textId="77777777" w:rsidR="00E26A58" w:rsidRPr="003D3941" w:rsidRDefault="00E26A58" w:rsidP="00E26A58">
      <w:pPr>
        <w:pStyle w:val="PMZusatzinfo-Text"/>
      </w:pPr>
      <w:r>
        <w:t>Arburg</w:t>
      </w:r>
      <w:r w:rsidRPr="003D3941">
        <w:t xml:space="preserve"> GmbH + Co KG</w:t>
      </w:r>
    </w:p>
    <w:p w14:paraId="4E0E2933" w14:textId="77777777" w:rsidR="00E26A58" w:rsidRPr="00774E80" w:rsidRDefault="00E26A58" w:rsidP="00E26A58">
      <w:pPr>
        <w:pStyle w:val="PMZusatzinfo-Text"/>
        <w:rPr>
          <w:lang w:val="it-IT"/>
        </w:rPr>
      </w:pPr>
      <w:r w:rsidRPr="00774E80">
        <w:rPr>
          <w:lang w:val="it-IT"/>
        </w:rPr>
        <w:t>Pressestelle</w:t>
      </w:r>
    </w:p>
    <w:p w14:paraId="104F5702" w14:textId="77777777" w:rsidR="00E26A58" w:rsidRPr="00774E80" w:rsidRDefault="00E26A58" w:rsidP="00E26A58">
      <w:pPr>
        <w:pStyle w:val="PMZusatzinfo-Text"/>
        <w:rPr>
          <w:lang w:val="it-IT"/>
        </w:rPr>
      </w:pPr>
      <w:r w:rsidRPr="00774E80">
        <w:rPr>
          <w:lang w:val="it-IT"/>
        </w:rPr>
        <w:t>Susanne Palm</w:t>
      </w:r>
    </w:p>
    <w:p w14:paraId="4EC99429" w14:textId="77777777" w:rsidR="00E26A58" w:rsidRPr="00774E80" w:rsidRDefault="00E26A58" w:rsidP="00E26A58">
      <w:pPr>
        <w:pStyle w:val="PMZusatzinfo-Text"/>
        <w:rPr>
          <w:lang w:val="it-IT"/>
        </w:rPr>
      </w:pPr>
      <w:r w:rsidRPr="00774E80">
        <w:rPr>
          <w:lang w:val="it-IT"/>
        </w:rPr>
        <w:t>Dr. Bettina Keck</w:t>
      </w:r>
    </w:p>
    <w:p w14:paraId="2645B7B9" w14:textId="77777777" w:rsidR="00E26A58" w:rsidRPr="00240F7B" w:rsidRDefault="00E26A58" w:rsidP="00E26A58">
      <w:pPr>
        <w:pStyle w:val="PMZusatzinfo-Text"/>
        <w:rPr>
          <w:lang w:val="en-US"/>
        </w:rPr>
      </w:pPr>
      <w:r w:rsidRPr="00240F7B">
        <w:rPr>
          <w:lang w:val="en-US"/>
        </w:rPr>
        <w:t>Postfach 1109</w:t>
      </w:r>
    </w:p>
    <w:p w14:paraId="5BA5EAFA" w14:textId="77777777" w:rsidR="00E26A58" w:rsidRPr="00240F7B" w:rsidRDefault="00E26A58" w:rsidP="00E26A58">
      <w:pPr>
        <w:pStyle w:val="PMZusatzinfo-Text"/>
        <w:rPr>
          <w:lang w:val="en-US"/>
        </w:rPr>
      </w:pPr>
      <w:r w:rsidRPr="00240F7B">
        <w:rPr>
          <w:lang w:val="en-US"/>
        </w:rPr>
        <w:t>72286 Loßburg</w:t>
      </w:r>
    </w:p>
    <w:p w14:paraId="0734708F" w14:textId="77777777" w:rsidR="00E26A58" w:rsidRPr="00240F7B" w:rsidRDefault="00E26A58" w:rsidP="00E26A58">
      <w:pPr>
        <w:pStyle w:val="PMZusatzinfo-Text"/>
        <w:rPr>
          <w:lang w:val="en-US"/>
        </w:rPr>
      </w:pPr>
      <w:r w:rsidRPr="00240F7B">
        <w:rPr>
          <w:lang w:val="en-US"/>
        </w:rPr>
        <w:t>Tel.: +49 7446 33-3463</w:t>
      </w:r>
    </w:p>
    <w:p w14:paraId="01CEDB78" w14:textId="77777777" w:rsidR="00E26A58" w:rsidRPr="00240F7B" w:rsidRDefault="00E26A58" w:rsidP="00E26A58">
      <w:pPr>
        <w:pStyle w:val="PMZusatzinfo-Text"/>
        <w:rPr>
          <w:lang w:val="en-US"/>
        </w:rPr>
      </w:pPr>
      <w:r w:rsidRPr="00240F7B">
        <w:rPr>
          <w:lang w:val="en-US"/>
        </w:rPr>
        <w:t>Tel.: +49 7446 33-3259</w:t>
      </w:r>
    </w:p>
    <w:p w14:paraId="77C642F0" w14:textId="77777777" w:rsidR="00E26A58" w:rsidRPr="0053767B" w:rsidRDefault="00E26A58" w:rsidP="00E26A58">
      <w:pPr>
        <w:pStyle w:val="PMZusatzinfo-Text"/>
      </w:pPr>
      <w:r w:rsidRPr="0053767B">
        <w:t>presse_service@arburg.com</w:t>
      </w:r>
    </w:p>
    <w:p w14:paraId="0C02E1D0" w14:textId="77777777" w:rsidR="00E26A58" w:rsidRPr="0053767B" w:rsidRDefault="00E26A58" w:rsidP="00E26A58">
      <w:pPr>
        <w:pStyle w:val="PMZusatzinfo-Text"/>
      </w:pPr>
    </w:p>
    <w:p w14:paraId="00659A41" w14:textId="24AF473B" w:rsidR="00086852" w:rsidRPr="00816BB8" w:rsidRDefault="00086852">
      <w:pPr>
        <w:rPr>
          <w:sz w:val="20"/>
          <w:szCs w:val="20"/>
        </w:rPr>
      </w:pPr>
    </w:p>
    <w:p w14:paraId="6833576D" w14:textId="3ABD0495" w:rsidR="00051C75" w:rsidRDefault="00051C75" w:rsidP="00051C75">
      <w:pPr>
        <w:pStyle w:val="PMZusatzinfo-Headline"/>
      </w:pPr>
      <w:r>
        <w:lastRenderedPageBreak/>
        <w:t>Über Arburg</w:t>
      </w:r>
    </w:p>
    <w:p w14:paraId="14ADE4D0" w14:textId="77777777" w:rsidR="00051C75" w:rsidRDefault="00051C75" w:rsidP="00051C75">
      <w:pPr>
        <w:pStyle w:val="PMZusatzinfo-Text"/>
      </w:pPr>
      <w:r>
        <w:t>Das 1923 gegründete, deutsche Familienunternehmen gehört weltweit zu den führenden Maschinenherstellern für die Kunststoffverarbeitung. Zur ARBURG Familie zählen auch AMKmotion und ARBURGadditive inklusive innovatiQ.</w:t>
      </w:r>
    </w:p>
    <w:p w14:paraId="6E2FCED6" w14:textId="77777777" w:rsidR="00051C75" w:rsidRDefault="00051C75" w:rsidP="00051C75">
      <w:pPr>
        <w:pStyle w:val="PMZusatzinfo-Text"/>
      </w:pPr>
      <w:r>
        <w:t>Das Portfolio umfasst Spritzgießmaschinen, 3D-Drucker für die industrielle additive Fertigung, Robot-Systeme sowie kunden- und branchenspezifische Turnkey-Lösungen. Hinzu kommen digitale Produkte und Services.</w:t>
      </w:r>
    </w:p>
    <w:p w14:paraId="3B1EC853" w14:textId="77777777" w:rsidR="00051C75" w:rsidRDefault="00051C75" w:rsidP="00051C75">
      <w:pPr>
        <w:pStyle w:val="PMZusatzinfo-Text"/>
      </w:pPr>
      <w:r>
        <w:t>In der Kunststoffbranche ist ARBURG Vorreiter bei den Themen Energie- und Produktionseffizienz, Digitalisierung und Nachhaltigkeit. Mit den Maschinen von ARBURG werden Kunststoffprodukte z. B. für die Branchen Mobilität, Verpackung, Elektronik, Medizin, Bau und Apparatebau sowie Freizeit hergestellt.</w:t>
      </w:r>
    </w:p>
    <w:p w14:paraId="26F7F73D" w14:textId="77777777" w:rsidR="00051C75" w:rsidRDefault="00051C75" w:rsidP="00051C75">
      <w:pPr>
        <w:pStyle w:val="PMZusatzinfo-Text"/>
      </w:pPr>
      <w:r>
        <w:t>Die Firmenzentrale befindet sich in Loßburg, Deutschland. Darüber hinaus hat AR</w:t>
      </w:r>
      <w:r w:rsidR="00F64279">
        <w:t>BURG eigene Organisationen in 27 Ländern an 37</w:t>
      </w:r>
      <w:r>
        <w:t xml:space="preserve"> Standorten und ist zusammen mit Handelspartnern in über 100 Ländern vertreten. Von den insgesamt rund 3.700 Mitarbeitenden sind rund 3.100 in Deutschland beschäftigt und rund 600 in den weltweiten ARBURG Organisationen.</w:t>
      </w:r>
    </w:p>
    <w:p w14:paraId="11D4A5E5" w14:textId="77777777" w:rsidR="00051C75" w:rsidRDefault="00051C75" w:rsidP="00051C75">
      <w:pPr>
        <w:pStyle w:val="PMZusatzinfo-Text"/>
      </w:pPr>
      <w:r>
        <w:t>ARBURG ist zertifiziert nach ISO 9001 (Qualität), ISO 14001 (Umwelt), ISO 27001 (Informationssicherheit), ISO 29993 (Ausbildung) und ISO 50001 (Energie).</w:t>
      </w:r>
    </w:p>
    <w:p w14:paraId="25ED07A7" w14:textId="77777777" w:rsidR="00051C75" w:rsidRPr="0053767B" w:rsidRDefault="00051C75" w:rsidP="00051C75">
      <w:pPr>
        <w:pStyle w:val="PMZusatzinfo-Text"/>
      </w:pPr>
      <w:r>
        <w:t>Weitere Informationen: www.arburg.com, www.amk-motion.com sowie www.arburg.com/arburgadditive.</w:t>
      </w:r>
    </w:p>
    <w:sectPr w:rsidR="00051C75" w:rsidRPr="0053767B" w:rsidSect="0053767B">
      <w:headerReference w:type="default" r:id="rId15"/>
      <w:footerReference w:type="default" r:id="rId16"/>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53E6B" w14:textId="77777777" w:rsidR="00F85BC2" w:rsidRDefault="00F85BC2" w:rsidP="00A01FFE">
      <w:r>
        <w:separator/>
      </w:r>
    </w:p>
    <w:p w14:paraId="5A68590C" w14:textId="77777777" w:rsidR="00F85BC2" w:rsidRDefault="00F85BC2"/>
  </w:endnote>
  <w:endnote w:type="continuationSeparator" w:id="0">
    <w:p w14:paraId="0D6AAEA1" w14:textId="77777777" w:rsidR="00F85BC2" w:rsidRDefault="00F85BC2" w:rsidP="00A01FFE">
      <w:r>
        <w:continuationSeparator/>
      </w:r>
    </w:p>
    <w:p w14:paraId="50B9FCC7" w14:textId="77777777" w:rsidR="00F85BC2" w:rsidRDefault="00F85B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2F1DD" w14:textId="38CFF55B" w:rsidR="000F306C" w:rsidRDefault="000F306C" w:rsidP="00EA6CD5">
    <w:pPr>
      <w:jc w:val="center"/>
    </w:pPr>
    <w:r w:rsidRPr="00B872B3">
      <w:rPr>
        <w:szCs w:val="20"/>
      </w:rPr>
      <w:t xml:space="preserve">Seite </w:t>
    </w:r>
    <w:r w:rsidRPr="00B872B3">
      <w:rPr>
        <w:bCs/>
        <w:szCs w:val="20"/>
      </w:rPr>
      <w:fldChar w:fldCharType="begin"/>
    </w:r>
    <w:r w:rsidRPr="00B872B3">
      <w:rPr>
        <w:bCs/>
        <w:szCs w:val="20"/>
      </w:rPr>
      <w:instrText>PAGE  \* Arabic  \* MERGEFORMAT</w:instrText>
    </w:r>
    <w:r w:rsidRPr="00B872B3">
      <w:rPr>
        <w:bCs/>
        <w:szCs w:val="20"/>
      </w:rPr>
      <w:fldChar w:fldCharType="separate"/>
    </w:r>
    <w:r w:rsidR="00123A6C">
      <w:rPr>
        <w:bCs/>
        <w:noProof/>
        <w:szCs w:val="20"/>
      </w:rPr>
      <w:t>1</w:t>
    </w:r>
    <w:r w:rsidRPr="00B872B3">
      <w:rPr>
        <w:bCs/>
        <w:szCs w:val="20"/>
      </w:rPr>
      <w:fldChar w:fldCharType="end"/>
    </w:r>
    <w:r w:rsidRPr="00B872B3">
      <w:rPr>
        <w:szCs w:val="20"/>
      </w:rPr>
      <w:t xml:space="preserve"> von </w:t>
    </w:r>
    <w:r w:rsidRPr="00B872B3">
      <w:rPr>
        <w:bCs/>
        <w:szCs w:val="20"/>
      </w:rPr>
      <w:fldChar w:fldCharType="begin"/>
    </w:r>
    <w:r w:rsidRPr="00B872B3">
      <w:rPr>
        <w:bCs/>
        <w:szCs w:val="20"/>
      </w:rPr>
      <w:instrText>NUMPAGES  \* Arabic  \* MERGEFORMAT</w:instrText>
    </w:r>
    <w:r w:rsidRPr="00B872B3">
      <w:rPr>
        <w:bCs/>
        <w:szCs w:val="20"/>
      </w:rPr>
      <w:fldChar w:fldCharType="separate"/>
    </w:r>
    <w:r w:rsidR="00123A6C">
      <w:rPr>
        <w:bCs/>
        <w:noProof/>
        <w:szCs w:val="20"/>
      </w:rPr>
      <w:t>12</w:t>
    </w:r>
    <w:r w:rsidRPr="00B872B3">
      <w:rPr>
        <w:bC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4A344" w14:textId="77777777" w:rsidR="00F85BC2" w:rsidRDefault="00F85BC2" w:rsidP="00A01FFE">
      <w:r>
        <w:separator/>
      </w:r>
    </w:p>
    <w:p w14:paraId="4BC85DCA" w14:textId="77777777" w:rsidR="00F85BC2" w:rsidRDefault="00F85BC2"/>
  </w:footnote>
  <w:footnote w:type="continuationSeparator" w:id="0">
    <w:p w14:paraId="31DA92CB" w14:textId="77777777" w:rsidR="00F85BC2" w:rsidRDefault="00F85BC2" w:rsidP="00A01FFE">
      <w:r>
        <w:continuationSeparator/>
      </w:r>
    </w:p>
    <w:p w14:paraId="293E37C2" w14:textId="77777777" w:rsidR="00F85BC2" w:rsidRDefault="00F85BC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21A40" w14:textId="77777777" w:rsidR="000F306C" w:rsidRDefault="000F306C" w:rsidP="00BE30AE">
    <w:r>
      <w:rPr>
        <w:noProof/>
      </w:rPr>
      <mc:AlternateContent>
        <mc:Choice Requires="wps">
          <w:drawing>
            <wp:anchor distT="0" distB="0" distL="114300" distR="114300" simplePos="0" relativeHeight="251657216" behindDoc="0" locked="0" layoutInCell="0" allowOverlap="1" wp14:anchorId="762C4105" wp14:editId="1AC744F8">
              <wp:simplePos x="0" y="0"/>
              <wp:positionH relativeFrom="page">
                <wp:posOffset>1080135</wp:posOffset>
              </wp:positionH>
              <wp:positionV relativeFrom="page">
                <wp:posOffset>1223010</wp:posOffset>
              </wp:positionV>
              <wp:extent cx="4140200" cy="0"/>
              <wp:effectExtent l="0" t="0" r="0" b="0"/>
              <wp:wrapNone/>
              <wp:docPr id="1351230715"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140200" cy="0"/>
                      </a:xfrm>
                      <a:prstGeom prst="line">
                        <a:avLst/>
                      </a:prstGeom>
                      <a:noFill/>
                      <a:ln w="12700">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CB0697" id="Line 26"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96.3pt" to="411.05pt,9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BWk7AEAAKgDAAAOAAAAZHJzL2Uyb0RvYy54bWysU8uu2yAQ3VfqPyD2iR9xHteKc1XZSTdp&#10;b6TbfgABHKNiQEDiRFX/vQN5tLfdVfUCMcxwOOfMePl87iU6ceuEVhXOxilGXFHNhDpU+OuXzWiB&#10;kfNEMSK14hW+cIefV+/fLQdT8lx3WjJuEYAoVw6mwp33pkwSRzveEzfWhitIttr2xENoDwmzZAD0&#10;XiZ5ms6SQVtmrKbcOThtrkm8ivhty6l/aVvHPZIVBm4+rjau+7AmqyUpD5aYTtAbDfIPLHoiFDz6&#10;gGqIJ+hoxV9QvaBWO936MdV9ottWUB41gJos/UPNa0cMj1rAHGceNrn/B0s/n3YWCQa9m0yzfJLO&#10;sylGivTQq61QHOWz4NFgXAmltdrZoJKe1avZavrNQS55kwyBM4C5Hz5pBijk6HW05tzaPlwG0egc&#10;O3B5dICfPaJwWGRFCm3FiN5zCSnvF411/iPXPQqbCkugF4HJaet8IELKe0l4R+mNkDI2WCo0gMJ8&#10;DtAh5bQULGRjYA/7Wlp0ImFG4hckA9qbMquPikW0jhO2vu09EfK6h3qpAh5oAT633XUIvj+lT+vF&#10;elGMiny2HhUpY6MPm7oYzTbZfNpMmrpush+3V+/3o6/Byqv9e80uOxuIBYthHCLF2+iGefs9jlW/&#10;frDVTwAAAP//AwBQSwMEFAAGAAgAAAAhAIsZAh3eAAAACwEAAA8AAABkcnMvZG93bnJldi54bWxM&#10;j0FPwzAMhe9I/IfISNxYuhy2UppOCDRNoF22IXH1mtAUGqdrsq38ezwJCW5+z0/Pn8vF6DtxskNs&#10;A2mYTjIQlupgWmo0vO2WdzmImJAMdoGshm8bYVFdX5VYmHCmjT1tUyO4hGKBGlxKfSFlrJ31GCeh&#10;t8S7jzB4TCyHRpoBz1zuO6mybCY9tsQXHPb2ydn6a3v0GvB5tUnvuXqdty9u/blbHlYuP2h9ezM+&#10;PoBIdkx/YbjgMzpUzLQPRzJRdKzn2ZSjPNyrGQhO5Eqxs/91ZFXK/z9UPwAAAP//AwBQSwECLQAU&#10;AAYACAAAACEAtoM4kv4AAADhAQAAEwAAAAAAAAAAAAAAAAAAAAAAW0NvbnRlbnRfVHlwZXNdLnht&#10;bFBLAQItABQABgAIAAAAIQA4/SH/1gAAAJQBAAALAAAAAAAAAAAAAAAAAC8BAABfcmVscy8ucmVs&#10;c1BLAQItABQABgAIAAAAIQCTWBWk7AEAAKgDAAAOAAAAAAAAAAAAAAAAAC4CAABkcnMvZTJvRG9j&#10;LnhtbFBLAQItABQABgAIAAAAIQCLGQId3gAAAAsBAAAPAAAAAAAAAAAAAAAAAEYEAABkcnMvZG93&#10;bnJldi54bWxQSwUGAAAAAAQABADzAAAAUQUAAAAA&#10;" o:allowincell="f" strokeweight="1pt">
              <o:lock v:ext="edit" shapetype="f"/>
              <w10:wrap anchorx="page" anchory="page"/>
            </v:line>
          </w:pict>
        </mc:Fallback>
      </mc:AlternateContent>
    </w:r>
    <w:r>
      <w:rPr>
        <w:noProof/>
      </w:rPr>
      <w:drawing>
        <wp:anchor distT="0" distB="0" distL="114300" distR="114300" simplePos="0" relativeHeight="251658240" behindDoc="0" locked="0" layoutInCell="1" allowOverlap="1" wp14:anchorId="69ADA426" wp14:editId="457F3FA3">
          <wp:simplePos x="0" y="0"/>
          <wp:positionH relativeFrom="page">
            <wp:posOffset>5422265</wp:posOffset>
          </wp:positionH>
          <wp:positionV relativeFrom="page">
            <wp:posOffset>720090</wp:posOffset>
          </wp:positionV>
          <wp:extent cx="1800225" cy="504825"/>
          <wp:effectExtent l="0" t="0" r="0" b="0"/>
          <wp:wrapSquare wrapText="bothSides"/>
          <wp:docPr id="28" name="Bild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Pr>
        <w:rFonts w:cs="Arial"/>
        <w:b/>
        <w:bCs/>
        <w:sz w:val="28"/>
        <w:szCs w:val="28"/>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559DA"/>
    <w:multiLevelType w:val="hybridMultilevel"/>
    <w:tmpl w:val="995A7C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16A45F3"/>
    <w:multiLevelType w:val="multilevel"/>
    <w:tmpl w:val="9F9A87A0"/>
    <w:lvl w:ilvl="0">
      <w:start w:val="1"/>
      <w:numFmt w:val="decimal"/>
      <w:lvlText w:val="%1.0"/>
      <w:lvlJc w:val="left"/>
      <w:pPr>
        <w:ind w:left="600" w:hanging="600"/>
      </w:pPr>
      <w:rPr>
        <w:rFonts w:hint="default"/>
      </w:rPr>
    </w:lvl>
    <w:lvl w:ilvl="1">
      <w:start w:val="1"/>
      <w:numFmt w:val="decimalZero"/>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72B08E6"/>
    <w:multiLevelType w:val="hybridMultilevel"/>
    <w:tmpl w:val="AC781964"/>
    <w:lvl w:ilvl="0" w:tplc="8F66B1BA">
      <w:start w:val="72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585097"/>
    <w:multiLevelType w:val="multilevel"/>
    <w:tmpl w:val="D95E95C6"/>
    <w:lvl w:ilvl="0">
      <w:start w:val="1"/>
      <w:numFmt w:val="decimal"/>
      <w:lvlText w:val="%1.0"/>
      <w:lvlJc w:val="left"/>
      <w:pPr>
        <w:ind w:left="660" w:hanging="660"/>
      </w:pPr>
      <w:rPr>
        <w:rFonts w:hint="default"/>
      </w:rPr>
    </w:lvl>
    <w:lvl w:ilvl="1">
      <w:start w:val="1"/>
      <w:numFmt w:val="decimalZero"/>
      <w:lvlText w:val="%1.%2"/>
      <w:lvlJc w:val="left"/>
      <w:pPr>
        <w:ind w:left="1369" w:hanging="6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95C7182"/>
    <w:multiLevelType w:val="hybridMultilevel"/>
    <w:tmpl w:val="C4E41B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12C51CE"/>
    <w:multiLevelType w:val="hybridMultilevel"/>
    <w:tmpl w:val="0F7EB9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E1814EC"/>
    <w:multiLevelType w:val="hybridMultilevel"/>
    <w:tmpl w:val="B8F8A6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A56353B"/>
    <w:multiLevelType w:val="hybridMultilevel"/>
    <w:tmpl w:val="952C3C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FB25BCF"/>
    <w:multiLevelType w:val="hybridMultilevel"/>
    <w:tmpl w:val="C84C97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B3A3393"/>
    <w:multiLevelType w:val="hybridMultilevel"/>
    <w:tmpl w:val="2D6E4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5"/>
  </w:num>
  <w:num w:numId="13">
    <w:abstractNumId w:val="18"/>
  </w:num>
  <w:num w:numId="14">
    <w:abstractNumId w:val="13"/>
  </w:num>
  <w:num w:numId="15">
    <w:abstractNumId w:val="16"/>
  </w:num>
  <w:num w:numId="16">
    <w:abstractNumId w:val="23"/>
  </w:num>
  <w:num w:numId="17">
    <w:abstractNumId w:val="10"/>
  </w:num>
  <w:num w:numId="18">
    <w:abstractNumId w:val="12"/>
  </w:num>
  <w:num w:numId="19">
    <w:abstractNumId w:val="14"/>
  </w:num>
  <w:num w:numId="20">
    <w:abstractNumId w:val="11"/>
  </w:num>
  <w:num w:numId="21">
    <w:abstractNumId w:val="22"/>
  </w:num>
  <w:num w:numId="22">
    <w:abstractNumId w:val="20"/>
  </w:num>
  <w:num w:numId="23">
    <w:abstractNumId w:val="21"/>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de-DE" w:vendorID="64" w:dllVersion="6" w:nlCheck="1" w:checkStyle="0"/>
  <w:activeWritingStyle w:appName="MSWord" w:lang="en-US" w:vendorID="64" w:dllVersion="6" w:nlCheck="1" w:checkStyle="1"/>
  <w:activeWritingStyle w:appName="MSWord" w:lang="it-IT"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de-DE"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de-DE" w:vendorID="64" w:dllVersion="131078" w:nlCheck="1" w:checkStyle="0"/>
  <w:activeWritingStyle w:appName="MSWord" w:lang="it-IT"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ADB"/>
    <w:rsid w:val="00002982"/>
    <w:rsid w:val="00011613"/>
    <w:rsid w:val="0001194B"/>
    <w:rsid w:val="00013FAE"/>
    <w:rsid w:val="00015AA3"/>
    <w:rsid w:val="00020AB6"/>
    <w:rsid w:val="00026518"/>
    <w:rsid w:val="0002661E"/>
    <w:rsid w:val="000323B5"/>
    <w:rsid w:val="00033806"/>
    <w:rsid w:val="00034817"/>
    <w:rsid w:val="0003592D"/>
    <w:rsid w:val="000377D5"/>
    <w:rsid w:val="000402E7"/>
    <w:rsid w:val="00042168"/>
    <w:rsid w:val="000443D6"/>
    <w:rsid w:val="00044544"/>
    <w:rsid w:val="00051C75"/>
    <w:rsid w:val="00052CA9"/>
    <w:rsid w:val="000546C1"/>
    <w:rsid w:val="000554A1"/>
    <w:rsid w:val="000613AA"/>
    <w:rsid w:val="00064C6A"/>
    <w:rsid w:val="00073E35"/>
    <w:rsid w:val="000740CC"/>
    <w:rsid w:val="000771DB"/>
    <w:rsid w:val="00077E72"/>
    <w:rsid w:val="00080682"/>
    <w:rsid w:val="00080E13"/>
    <w:rsid w:val="00086852"/>
    <w:rsid w:val="00086A70"/>
    <w:rsid w:val="00086E92"/>
    <w:rsid w:val="00087CCD"/>
    <w:rsid w:val="00092000"/>
    <w:rsid w:val="000978EF"/>
    <w:rsid w:val="000A0978"/>
    <w:rsid w:val="000A23A8"/>
    <w:rsid w:val="000A3D19"/>
    <w:rsid w:val="000B64D5"/>
    <w:rsid w:val="000B68EF"/>
    <w:rsid w:val="000C463F"/>
    <w:rsid w:val="000C6349"/>
    <w:rsid w:val="000D115F"/>
    <w:rsid w:val="000D2AAF"/>
    <w:rsid w:val="000D3E6B"/>
    <w:rsid w:val="000D5811"/>
    <w:rsid w:val="000D5F36"/>
    <w:rsid w:val="000D6A0E"/>
    <w:rsid w:val="000E1CD5"/>
    <w:rsid w:val="000E5167"/>
    <w:rsid w:val="000F306C"/>
    <w:rsid w:val="000F76B8"/>
    <w:rsid w:val="00100673"/>
    <w:rsid w:val="00100678"/>
    <w:rsid w:val="00102267"/>
    <w:rsid w:val="001051EA"/>
    <w:rsid w:val="00105F5D"/>
    <w:rsid w:val="00112BF4"/>
    <w:rsid w:val="001140D3"/>
    <w:rsid w:val="00120D46"/>
    <w:rsid w:val="001221D2"/>
    <w:rsid w:val="00123A6C"/>
    <w:rsid w:val="0012605A"/>
    <w:rsid w:val="00132E13"/>
    <w:rsid w:val="00133106"/>
    <w:rsid w:val="0013353F"/>
    <w:rsid w:val="00136A7E"/>
    <w:rsid w:val="00145A2C"/>
    <w:rsid w:val="00145B5E"/>
    <w:rsid w:val="00156959"/>
    <w:rsid w:val="001574D7"/>
    <w:rsid w:val="0015765F"/>
    <w:rsid w:val="001579D7"/>
    <w:rsid w:val="0016086F"/>
    <w:rsid w:val="00166A32"/>
    <w:rsid w:val="00166B57"/>
    <w:rsid w:val="00167718"/>
    <w:rsid w:val="00174150"/>
    <w:rsid w:val="0017447C"/>
    <w:rsid w:val="001768E2"/>
    <w:rsid w:val="00177E1E"/>
    <w:rsid w:val="00181F56"/>
    <w:rsid w:val="00184412"/>
    <w:rsid w:val="00191966"/>
    <w:rsid w:val="001945C0"/>
    <w:rsid w:val="0019583D"/>
    <w:rsid w:val="001A059D"/>
    <w:rsid w:val="001A21BA"/>
    <w:rsid w:val="001A496A"/>
    <w:rsid w:val="001A5785"/>
    <w:rsid w:val="001A6AC0"/>
    <w:rsid w:val="001B1141"/>
    <w:rsid w:val="001B1EE8"/>
    <w:rsid w:val="001B55AB"/>
    <w:rsid w:val="001B7CF8"/>
    <w:rsid w:val="001C3490"/>
    <w:rsid w:val="001C47B6"/>
    <w:rsid w:val="001D174D"/>
    <w:rsid w:val="001D2D96"/>
    <w:rsid w:val="001D6563"/>
    <w:rsid w:val="001D696E"/>
    <w:rsid w:val="001E32E2"/>
    <w:rsid w:val="001E72CB"/>
    <w:rsid w:val="001E760F"/>
    <w:rsid w:val="001F1828"/>
    <w:rsid w:val="001F6781"/>
    <w:rsid w:val="001F74AF"/>
    <w:rsid w:val="00202C69"/>
    <w:rsid w:val="00205A50"/>
    <w:rsid w:val="00211F86"/>
    <w:rsid w:val="00216427"/>
    <w:rsid w:val="00217BBE"/>
    <w:rsid w:val="00223780"/>
    <w:rsid w:val="00223FE2"/>
    <w:rsid w:val="00231185"/>
    <w:rsid w:val="00240F7B"/>
    <w:rsid w:val="002423DC"/>
    <w:rsid w:val="00246891"/>
    <w:rsid w:val="002535E8"/>
    <w:rsid w:val="002536EE"/>
    <w:rsid w:val="00254654"/>
    <w:rsid w:val="00254ECB"/>
    <w:rsid w:val="002602D3"/>
    <w:rsid w:val="00260D4E"/>
    <w:rsid w:val="0026168F"/>
    <w:rsid w:val="002645E0"/>
    <w:rsid w:val="00271FE2"/>
    <w:rsid w:val="002730BA"/>
    <w:rsid w:val="00273527"/>
    <w:rsid w:val="00274457"/>
    <w:rsid w:val="0027779B"/>
    <w:rsid w:val="00283BFE"/>
    <w:rsid w:val="002844FB"/>
    <w:rsid w:val="0029270F"/>
    <w:rsid w:val="00292BDA"/>
    <w:rsid w:val="00295A62"/>
    <w:rsid w:val="00295B98"/>
    <w:rsid w:val="002B2DBF"/>
    <w:rsid w:val="002B43C4"/>
    <w:rsid w:val="002C526C"/>
    <w:rsid w:val="002C5CD5"/>
    <w:rsid w:val="002D1C75"/>
    <w:rsid w:val="002D2415"/>
    <w:rsid w:val="002D3275"/>
    <w:rsid w:val="002D7E71"/>
    <w:rsid w:val="002E1A4B"/>
    <w:rsid w:val="002E2BFA"/>
    <w:rsid w:val="002E3554"/>
    <w:rsid w:val="002E3760"/>
    <w:rsid w:val="002F6B87"/>
    <w:rsid w:val="00304B0B"/>
    <w:rsid w:val="00306545"/>
    <w:rsid w:val="00307BC6"/>
    <w:rsid w:val="0031289A"/>
    <w:rsid w:val="0031448D"/>
    <w:rsid w:val="00314963"/>
    <w:rsid w:val="00316040"/>
    <w:rsid w:val="00340032"/>
    <w:rsid w:val="0034236F"/>
    <w:rsid w:val="003460BC"/>
    <w:rsid w:val="00353670"/>
    <w:rsid w:val="00355EE6"/>
    <w:rsid w:val="0036184C"/>
    <w:rsid w:val="00363724"/>
    <w:rsid w:val="00365456"/>
    <w:rsid w:val="00367894"/>
    <w:rsid w:val="003764DD"/>
    <w:rsid w:val="00381356"/>
    <w:rsid w:val="00383550"/>
    <w:rsid w:val="003849C7"/>
    <w:rsid w:val="00385372"/>
    <w:rsid w:val="0039316F"/>
    <w:rsid w:val="003935C7"/>
    <w:rsid w:val="0039404D"/>
    <w:rsid w:val="003C0E0C"/>
    <w:rsid w:val="003C10BD"/>
    <w:rsid w:val="003C2B47"/>
    <w:rsid w:val="003C52B9"/>
    <w:rsid w:val="003C53E4"/>
    <w:rsid w:val="003D43D6"/>
    <w:rsid w:val="003D7945"/>
    <w:rsid w:val="003E294A"/>
    <w:rsid w:val="003E5A18"/>
    <w:rsid w:val="003E5AFB"/>
    <w:rsid w:val="003E694C"/>
    <w:rsid w:val="003E7211"/>
    <w:rsid w:val="003F0F7B"/>
    <w:rsid w:val="003F2F48"/>
    <w:rsid w:val="004013BE"/>
    <w:rsid w:val="004018B1"/>
    <w:rsid w:val="004022CB"/>
    <w:rsid w:val="0040355B"/>
    <w:rsid w:val="004071F7"/>
    <w:rsid w:val="004168CE"/>
    <w:rsid w:val="0042479E"/>
    <w:rsid w:val="004270CA"/>
    <w:rsid w:val="0042792E"/>
    <w:rsid w:val="00430131"/>
    <w:rsid w:val="00432D74"/>
    <w:rsid w:val="004341F3"/>
    <w:rsid w:val="0043524D"/>
    <w:rsid w:val="00435B81"/>
    <w:rsid w:val="004372AB"/>
    <w:rsid w:val="00444766"/>
    <w:rsid w:val="00447211"/>
    <w:rsid w:val="00460544"/>
    <w:rsid w:val="00461B48"/>
    <w:rsid w:val="00472201"/>
    <w:rsid w:val="004726C2"/>
    <w:rsid w:val="0047298F"/>
    <w:rsid w:val="00473AC6"/>
    <w:rsid w:val="00474BA9"/>
    <w:rsid w:val="00475123"/>
    <w:rsid w:val="00475AB4"/>
    <w:rsid w:val="004767B0"/>
    <w:rsid w:val="004772DF"/>
    <w:rsid w:val="004775B5"/>
    <w:rsid w:val="004802E8"/>
    <w:rsid w:val="0048034E"/>
    <w:rsid w:val="00481AC0"/>
    <w:rsid w:val="00481B45"/>
    <w:rsid w:val="00481DEE"/>
    <w:rsid w:val="0049374D"/>
    <w:rsid w:val="00493E1E"/>
    <w:rsid w:val="00495BA0"/>
    <w:rsid w:val="004A0540"/>
    <w:rsid w:val="004A4D6D"/>
    <w:rsid w:val="004A54E9"/>
    <w:rsid w:val="004A618C"/>
    <w:rsid w:val="004A7C75"/>
    <w:rsid w:val="004B4F95"/>
    <w:rsid w:val="004C67CB"/>
    <w:rsid w:val="004D2887"/>
    <w:rsid w:val="004D5383"/>
    <w:rsid w:val="004D6033"/>
    <w:rsid w:val="004E3195"/>
    <w:rsid w:val="004E3197"/>
    <w:rsid w:val="004E73CC"/>
    <w:rsid w:val="004F2D14"/>
    <w:rsid w:val="004F36DE"/>
    <w:rsid w:val="004F4AFA"/>
    <w:rsid w:val="00504DC8"/>
    <w:rsid w:val="005057A4"/>
    <w:rsid w:val="00505D40"/>
    <w:rsid w:val="0050780D"/>
    <w:rsid w:val="005100AD"/>
    <w:rsid w:val="0051208E"/>
    <w:rsid w:val="00513A05"/>
    <w:rsid w:val="00515AF3"/>
    <w:rsid w:val="0052030C"/>
    <w:rsid w:val="00522D8D"/>
    <w:rsid w:val="00526665"/>
    <w:rsid w:val="00531CE1"/>
    <w:rsid w:val="00532915"/>
    <w:rsid w:val="00532AD4"/>
    <w:rsid w:val="00535CF7"/>
    <w:rsid w:val="0053767B"/>
    <w:rsid w:val="005400A6"/>
    <w:rsid w:val="00541235"/>
    <w:rsid w:val="00544E3D"/>
    <w:rsid w:val="00545CCA"/>
    <w:rsid w:val="00545DCF"/>
    <w:rsid w:val="005465BE"/>
    <w:rsid w:val="0055227B"/>
    <w:rsid w:val="00557529"/>
    <w:rsid w:val="00561806"/>
    <w:rsid w:val="00561F45"/>
    <w:rsid w:val="0056534D"/>
    <w:rsid w:val="005709CA"/>
    <w:rsid w:val="005729A3"/>
    <w:rsid w:val="005733E3"/>
    <w:rsid w:val="00576638"/>
    <w:rsid w:val="00577831"/>
    <w:rsid w:val="005806DC"/>
    <w:rsid w:val="005814B3"/>
    <w:rsid w:val="00590CA4"/>
    <w:rsid w:val="00591506"/>
    <w:rsid w:val="00595C02"/>
    <w:rsid w:val="005A00A6"/>
    <w:rsid w:val="005A2923"/>
    <w:rsid w:val="005A6196"/>
    <w:rsid w:val="005C3A77"/>
    <w:rsid w:val="005C4F65"/>
    <w:rsid w:val="005C5396"/>
    <w:rsid w:val="005C717F"/>
    <w:rsid w:val="005C7562"/>
    <w:rsid w:val="005D6558"/>
    <w:rsid w:val="005D73FD"/>
    <w:rsid w:val="005E56DA"/>
    <w:rsid w:val="00600635"/>
    <w:rsid w:val="0060100E"/>
    <w:rsid w:val="006012E3"/>
    <w:rsid w:val="006022ED"/>
    <w:rsid w:val="00605838"/>
    <w:rsid w:val="006069B2"/>
    <w:rsid w:val="006132A8"/>
    <w:rsid w:val="0061789C"/>
    <w:rsid w:val="00626467"/>
    <w:rsid w:val="00636DB9"/>
    <w:rsid w:val="00643280"/>
    <w:rsid w:val="00643830"/>
    <w:rsid w:val="006461F2"/>
    <w:rsid w:val="006466CF"/>
    <w:rsid w:val="006501F2"/>
    <w:rsid w:val="0065117A"/>
    <w:rsid w:val="0065493F"/>
    <w:rsid w:val="00656BC7"/>
    <w:rsid w:val="0066042C"/>
    <w:rsid w:val="00660C13"/>
    <w:rsid w:val="00667B6E"/>
    <w:rsid w:val="00671406"/>
    <w:rsid w:val="0067239F"/>
    <w:rsid w:val="0067262A"/>
    <w:rsid w:val="0067264F"/>
    <w:rsid w:val="0067345F"/>
    <w:rsid w:val="006807A6"/>
    <w:rsid w:val="00680910"/>
    <w:rsid w:val="00681007"/>
    <w:rsid w:val="00691FE8"/>
    <w:rsid w:val="00693EA3"/>
    <w:rsid w:val="006A1370"/>
    <w:rsid w:val="006A2589"/>
    <w:rsid w:val="006A27F7"/>
    <w:rsid w:val="006A2992"/>
    <w:rsid w:val="006A2E4D"/>
    <w:rsid w:val="006A773B"/>
    <w:rsid w:val="006B1A90"/>
    <w:rsid w:val="006B448F"/>
    <w:rsid w:val="006B534F"/>
    <w:rsid w:val="006B699C"/>
    <w:rsid w:val="006B75EC"/>
    <w:rsid w:val="006C0D7E"/>
    <w:rsid w:val="006C11E7"/>
    <w:rsid w:val="006C2675"/>
    <w:rsid w:val="006D1F9C"/>
    <w:rsid w:val="006D3139"/>
    <w:rsid w:val="006D6C33"/>
    <w:rsid w:val="006E0ACD"/>
    <w:rsid w:val="006E1F90"/>
    <w:rsid w:val="006E22A6"/>
    <w:rsid w:val="006E2C8C"/>
    <w:rsid w:val="006E35CD"/>
    <w:rsid w:val="006E4B61"/>
    <w:rsid w:val="006E5ED0"/>
    <w:rsid w:val="006E7E96"/>
    <w:rsid w:val="006F404F"/>
    <w:rsid w:val="006F5579"/>
    <w:rsid w:val="00703F20"/>
    <w:rsid w:val="00705A71"/>
    <w:rsid w:val="0071546A"/>
    <w:rsid w:val="0072085D"/>
    <w:rsid w:val="007216B4"/>
    <w:rsid w:val="00726B35"/>
    <w:rsid w:val="007323B9"/>
    <w:rsid w:val="00733745"/>
    <w:rsid w:val="00737ECF"/>
    <w:rsid w:val="007401D1"/>
    <w:rsid w:val="00746A01"/>
    <w:rsid w:val="00746A0D"/>
    <w:rsid w:val="00747406"/>
    <w:rsid w:val="007505D4"/>
    <w:rsid w:val="00751771"/>
    <w:rsid w:val="00764401"/>
    <w:rsid w:val="00764F32"/>
    <w:rsid w:val="007661B2"/>
    <w:rsid w:val="00771073"/>
    <w:rsid w:val="0077146B"/>
    <w:rsid w:val="007729BE"/>
    <w:rsid w:val="0077303F"/>
    <w:rsid w:val="00775954"/>
    <w:rsid w:val="00785874"/>
    <w:rsid w:val="00791422"/>
    <w:rsid w:val="00792325"/>
    <w:rsid w:val="00792ED2"/>
    <w:rsid w:val="00797CD2"/>
    <w:rsid w:val="007A2569"/>
    <w:rsid w:val="007A7552"/>
    <w:rsid w:val="007A75EB"/>
    <w:rsid w:val="007B17E9"/>
    <w:rsid w:val="007B2294"/>
    <w:rsid w:val="007B2508"/>
    <w:rsid w:val="007B365B"/>
    <w:rsid w:val="007B36B8"/>
    <w:rsid w:val="007B7B65"/>
    <w:rsid w:val="007B7F08"/>
    <w:rsid w:val="007C1DFA"/>
    <w:rsid w:val="007C266B"/>
    <w:rsid w:val="007C3663"/>
    <w:rsid w:val="007D3127"/>
    <w:rsid w:val="007D4648"/>
    <w:rsid w:val="007D4A4A"/>
    <w:rsid w:val="007E195D"/>
    <w:rsid w:val="007E33B6"/>
    <w:rsid w:val="007E34D2"/>
    <w:rsid w:val="007E406F"/>
    <w:rsid w:val="007E7210"/>
    <w:rsid w:val="007F1785"/>
    <w:rsid w:val="007F2106"/>
    <w:rsid w:val="007F3BDF"/>
    <w:rsid w:val="007F3D5F"/>
    <w:rsid w:val="00800F1F"/>
    <w:rsid w:val="00803306"/>
    <w:rsid w:val="0080637C"/>
    <w:rsid w:val="00811983"/>
    <w:rsid w:val="0081427C"/>
    <w:rsid w:val="00814C71"/>
    <w:rsid w:val="00816BB8"/>
    <w:rsid w:val="0082083A"/>
    <w:rsid w:val="00821111"/>
    <w:rsid w:val="008222A1"/>
    <w:rsid w:val="00822CCB"/>
    <w:rsid w:val="008237E7"/>
    <w:rsid w:val="008271B0"/>
    <w:rsid w:val="00827E6B"/>
    <w:rsid w:val="0083513B"/>
    <w:rsid w:val="008400AB"/>
    <w:rsid w:val="00840AF0"/>
    <w:rsid w:val="00841AB5"/>
    <w:rsid w:val="00847238"/>
    <w:rsid w:val="00847CFC"/>
    <w:rsid w:val="008544C5"/>
    <w:rsid w:val="0085666B"/>
    <w:rsid w:val="00861CA8"/>
    <w:rsid w:val="00864F04"/>
    <w:rsid w:val="0086510D"/>
    <w:rsid w:val="00872CA7"/>
    <w:rsid w:val="00880E6E"/>
    <w:rsid w:val="00880F58"/>
    <w:rsid w:val="00882B59"/>
    <w:rsid w:val="008850AB"/>
    <w:rsid w:val="00886B97"/>
    <w:rsid w:val="00892E44"/>
    <w:rsid w:val="008A35C5"/>
    <w:rsid w:val="008A3A73"/>
    <w:rsid w:val="008A4EBF"/>
    <w:rsid w:val="008A5483"/>
    <w:rsid w:val="008B0506"/>
    <w:rsid w:val="008B1FBF"/>
    <w:rsid w:val="008B5411"/>
    <w:rsid w:val="008B6D18"/>
    <w:rsid w:val="008C0324"/>
    <w:rsid w:val="008C0791"/>
    <w:rsid w:val="008C3C1C"/>
    <w:rsid w:val="008C6039"/>
    <w:rsid w:val="008E388E"/>
    <w:rsid w:val="008E3AB0"/>
    <w:rsid w:val="008E4197"/>
    <w:rsid w:val="008E6608"/>
    <w:rsid w:val="008F5D74"/>
    <w:rsid w:val="008F602C"/>
    <w:rsid w:val="008F6F6F"/>
    <w:rsid w:val="00901195"/>
    <w:rsid w:val="009017C6"/>
    <w:rsid w:val="00901993"/>
    <w:rsid w:val="0090291B"/>
    <w:rsid w:val="00904E55"/>
    <w:rsid w:val="009051BC"/>
    <w:rsid w:val="00907FAF"/>
    <w:rsid w:val="00915299"/>
    <w:rsid w:val="0091663A"/>
    <w:rsid w:val="00917775"/>
    <w:rsid w:val="00920E2B"/>
    <w:rsid w:val="0092232D"/>
    <w:rsid w:val="00924394"/>
    <w:rsid w:val="009251A8"/>
    <w:rsid w:val="00925ACB"/>
    <w:rsid w:val="00927FBE"/>
    <w:rsid w:val="00934C94"/>
    <w:rsid w:val="009370A6"/>
    <w:rsid w:val="0094087D"/>
    <w:rsid w:val="00941070"/>
    <w:rsid w:val="00942199"/>
    <w:rsid w:val="009428D1"/>
    <w:rsid w:val="0094712F"/>
    <w:rsid w:val="009520F6"/>
    <w:rsid w:val="00953E19"/>
    <w:rsid w:val="00954D3C"/>
    <w:rsid w:val="00954FEA"/>
    <w:rsid w:val="009560C0"/>
    <w:rsid w:val="009608E4"/>
    <w:rsid w:val="00963A3F"/>
    <w:rsid w:val="009750E2"/>
    <w:rsid w:val="009763EB"/>
    <w:rsid w:val="009766A3"/>
    <w:rsid w:val="009820DF"/>
    <w:rsid w:val="00992317"/>
    <w:rsid w:val="0099302A"/>
    <w:rsid w:val="00993271"/>
    <w:rsid w:val="00994D5A"/>
    <w:rsid w:val="0099515B"/>
    <w:rsid w:val="0099538C"/>
    <w:rsid w:val="009A090B"/>
    <w:rsid w:val="009A09E1"/>
    <w:rsid w:val="009A2C92"/>
    <w:rsid w:val="009B2F2F"/>
    <w:rsid w:val="009B5214"/>
    <w:rsid w:val="009B792B"/>
    <w:rsid w:val="009B7B04"/>
    <w:rsid w:val="009C3C82"/>
    <w:rsid w:val="009C5FA4"/>
    <w:rsid w:val="009E1BAD"/>
    <w:rsid w:val="009E2C43"/>
    <w:rsid w:val="009F0029"/>
    <w:rsid w:val="009F1B75"/>
    <w:rsid w:val="009F2180"/>
    <w:rsid w:val="00A00988"/>
    <w:rsid w:val="00A01FFE"/>
    <w:rsid w:val="00A0566B"/>
    <w:rsid w:val="00A07034"/>
    <w:rsid w:val="00A12CB9"/>
    <w:rsid w:val="00A162CA"/>
    <w:rsid w:val="00A21EF1"/>
    <w:rsid w:val="00A30AF4"/>
    <w:rsid w:val="00A3288E"/>
    <w:rsid w:val="00A402D1"/>
    <w:rsid w:val="00A50C33"/>
    <w:rsid w:val="00A52331"/>
    <w:rsid w:val="00A530B1"/>
    <w:rsid w:val="00A53661"/>
    <w:rsid w:val="00A61AD4"/>
    <w:rsid w:val="00A6347F"/>
    <w:rsid w:val="00A64EE5"/>
    <w:rsid w:val="00A65A1E"/>
    <w:rsid w:val="00A672C4"/>
    <w:rsid w:val="00A73C8E"/>
    <w:rsid w:val="00A7596D"/>
    <w:rsid w:val="00A76418"/>
    <w:rsid w:val="00A76DF0"/>
    <w:rsid w:val="00A8232F"/>
    <w:rsid w:val="00A82D53"/>
    <w:rsid w:val="00A854BA"/>
    <w:rsid w:val="00A875EF"/>
    <w:rsid w:val="00A934E0"/>
    <w:rsid w:val="00A9455B"/>
    <w:rsid w:val="00A95E61"/>
    <w:rsid w:val="00A96FCE"/>
    <w:rsid w:val="00AA3965"/>
    <w:rsid w:val="00AA4E9B"/>
    <w:rsid w:val="00AA545A"/>
    <w:rsid w:val="00AA5D91"/>
    <w:rsid w:val="00AA6ADB"/>
    <w:rsid w:val="00AB03BE"/>
    <w:rsid w:val="00AB453B"/>
    <w:rsid w:val="00AB62C2"/>
    <w:rsid w:val="00AC0FEA"/>
    <w:rsid w:val="00AC6CFD"/>
    <w:rsid w:val="00AD3F76"/>
    <w:rsid w:val="00AD479E"/>
    <w:rsid w:val="00AD5154"/>
    <w:rsid w:val="00AD5155"/>
    <w:rsid w:val="00AD7F28"/>
    <w:rsid w:val="00AE1363"/>
    <w:rsid w:val="00AE4AFC"/>
    <w:rsid w:val="00AE4C7B"/>
    <w:rsid w:val="00AE4E8D"/>
    <w:rsid w:val="00AE5255"/>
    <w:rsid w:val="00AF07A3"/>
    <w:rsid w:val="00AF0AEB"/>
    <w:rsid w:val="00AF1B54"/>
    <w:rsid w:val="00AF1DB6"/>
    <w:rsid w:val="00AF2939"/>
    <w:rsid w:val="00AF42BD"/>
    <w:rsid w:val="00AF5903"/>
    <w:rsid w:val="00B04EFE"/>
    <w:rsid w:val="00B06F55"/>
    <w:rsid w:val="00B107DD"/>
    <w:rsid w:val="00B10FC2"/>
    <w:rsid w:val="00B112C3"/>
    <w:rsid w:val="00B14032"/>
    <w:rsid w:val="00B1494E"/>
    <w:rsid w:val="00B14A19"/>
    <w:rsid w:val="00B20134"/>
    <w:rsid w:val="00B229F8"/>
    <w:rsid w:val="00B25156"/>
    <w:rsid w:val="00B26FC9"/>
    <w:rsid w:val="00B3057A"/>
    <w:rsid w:val="00B31B63"/>
    <w:rsid w:val="00B31D73"/>
    <w:rsid w:val="00B344DD"/>
    <w:rsid w:val="00B42997"/>
    <w:rsid w:val="00B4496C"/>
    <w:rsid w:val="00B5129C"/>
    <w:rsid w:val="00B5172C"/>
    <w:rsid w:val="00B526DF"/>
    <w:rsid w:val="00B61F23"/>
    <w:rsid w:val="00B63F1F"/>
    <w:rsid w:val="00B6605A"/>
    <w:rsid w:val="00B6736B"/>
    <w:rsid w:val="00B75377"/>
    <w:rsid w:val="00B766CA"/>
    <w:rsid w:val="00B8235A"/>
    <w:rsid w:val="00B82678"/>
    <w:rsid w:val="00B86B63"/>
    <w:rsid w:val="00B87FBE"/>
    <w:rsid w:val="00B90362"/>
    <w:rsid w:val="00B95718"/>
    <w:rsid w:val="00B97813"/>
    <w:rsid w:val="00BA14C3"/>
    <w:rsid w:val="00BA2B0C"/>
    <w:rsid w:val="00BA703F"/>
    <w:rsid w:val="00BB0A50"/>
    <w:rsid w:val="00BB0F58"/>
    <w:rsid w:val="00BB3295"/>
    <w:rsid w:val="00BC289C"/>
    <w:rsid w:val="00BC757D"/>
    <w:rsid w:val="00BD3FE8"/>
    <w:rsid w:val="00BD42C5"/>
    <w:rsid w:val="00BD4EA5"/>
    <w:rsid w:val="00BE30AE"/>
    <w:rsid w:val="00BF0634"/>
    <w:rsid w:val="00BF3E87"/>
    <w:rsid w:val="00BF4CF4"/>
    <w:rsid w:val="00C04B94"/>
    <w:rsid w:val="00C07D03"/>
    <w:rsid w:val="00C07D4A"/>
    <w:rsid w:val="00C11D3F"/>
    <w:rsid w:val="00C174F6"/>
    <w:rsid w:val="00C20395"/>
    <w:rsid w:val="00C21EFA"/>
    <w:rsid w:val="00C22042"/>
    <w:rsid w:val="00C2332F"/>
    <w:rsid w:val="00C23E46"/>
    <w:rsid w:val="00C240B4"/>
    <w:rsid w:val="00C3056F"/>
    <w:rsid w:val="00C331B3"/>
    <w:rsid w:val="00C36E8D"/>
    <w:rsid w:val="00C375EC"/>
    <w:rsid w:val="00C378DC"/>
    <w:rsid w:val="00C453DB"/>
    <w:rsid w:val="00C46143"/>
    <w:rsid w:val="00C61326"/>
    <w:rsid w:val="00C62BBC"/>
    <w:rsid w:val="00C638E0"/>
    <w:rsid w:val="00C67F92"/>
    <w:rsid w:val="00C7075A"/>
    <w:rsid w:val="00C71CAB"/>
    <w:rsid w:val="00C80B3A"/>
    <w:rsid w:val="00C82F4E"/>
    <w:rsid w:val="00C8596F"/>
    <w:rsid w:val="00C87EE9"/>
    <w:rsid w:val="00C92E46"/>
    <w:rsid w:val="00C954BE"/>
    <w:rsid w:val="00CA30EC"/>
    <w:rsid w:val="00CA3403"/>
    <w:rsid w:val="00CB0F1F"/>
    <w:rsid w:val="00CB1E7A"/>
    <w:rsid w:val="00CB229C"/>
    <w:rsid w:val="00CB5D52"/>
    <w:rsid w:val="00CC18C7"/>
    <w:rsid w:val="00CC5F13"/>
    <w:rsid w:val="00CC5FEA"/>
    <w:rsid w:val="00CD0305"/>
    <w:rsid w:val="00CD5AA7"/>
    <w:rsid w:val="00CE17DE"/>
    <w:rsid w:val="00CF1206"/>
    <w:rsid w:val="00CF206B"/>
    <w:rsid w:val="00CF2C52"/>
    <w:rsid w:val="00CF72A7"/>
    <w:rsid w:val="00D0250F"/>
    <w:rsid w:val="00D03572"/>
    <w:rsid w:val="00D044C3"/>
    <w:rsid w:val="00D04887"/>
    <w:rsid w:val="00D06F3D"/>
    <w:rsid w:val="00D07567"/>
    <w:rsid w:val="00D155F3"/>
    <w:rsid w:val="00D211A9"/>
    <w:rsid w:val="00D21A97"/>
    <w:rsid w:val="00D267B0"/>
    <w:rsid w:val="00D26B90"/>
    <w:rsid w:val="00D3063F"/>
    <w:rsid w:val="00D471FE"/>
    <w:rsid w:val="00D52688"/>
    <w:rsid w:val="00D52E34"/>
    <w:rsid w:val="00D56D73"/>
    <w:rsid w:val="00D57512"/>
    <w:rsid w:val="00D609B5"/>
    <w:rsid w:val="00D64B93"/>
    <w:rsid w:val="00D64F50"/>
    <w:rsid w:val="00D65A0C"/>
    <w:rsid w:val="00D6791B"/>
    <w:rsid w:val="00D703E6"/>
    <w:rsid w:val="00D71CD3"/>
    <w:rsid w:val="00D7570F"/>
    <w:rsid w:val="00D8173C"/>
    <w:rsid w:val="00D928A4"/>
    <w:rsid w:val="00D93E3C"/>
    <w:rsid w:val="00D960BE"/>
    <w:rsid w:val="00DA27F5"/>
    <w:rsid w:val="00DA280E"/>
    <w:rsid w:val="00DA2CDD"/>
    <w:rsid w:val="00DA3D47"/>
    <w:rsid w:val="00DA428E"/>
    <w:rsid w:val="00DA71F4"/>
    <w:rsid w:val="00DA7BF5"/>
    <w:rsid w:val="00DB5AF2"/>
    <w:rsid w:val="00DC12FA"/>
    <w:rsid w:val="00DC1482"/>
    <w:rsid w:val="00DD248E"/>
    <w:rsid w:val="00DD383B"/>
    <w:rsid w:val="00DD3EE8"/>
    <w:rsid w:val="00DD6254"/>
    <w:rsid w:val="00DD6F50"/>
    <w:rsid w:val="00DE4D51"/>
    <w:rsid w:val="00DE5B1B"/>
    <w:rsid w:val="00DF4A91"/>
    <w:rsid w:val="00DF53D0"/>
    <w:rsid w:val="00E01A79"/>
    <w:rsid w:val="00E070A3"/>
    <w:rsid w:val="00E10EED"/>
    <w:rsid w:val="00E12130"/>
    <w:rsid w:val="00E24037"/>
    <w:rsid w:val="00E2444E"/>
    <w:rsid w:val="00E25E61"/>
    <w:rsid w:val="00E26A58"/>
    <w:rsid w:val="00E34FE1"/>
    <w:rsid w:val="00E35ADC"/>
    <w:rsid w:val="00E36956"/>
    <w:rsid w:val="00E41874"/>
    <w:rsid w:val="00E44A5E"/>
    <w:rsid w:val="00E50A94"/>
    <w:rsid w:val="00E52B5E"/>
    <w:rsid w:val="00E60521"/>
    <w:rsid w:val="00E60EB5"/>
    <w:rsid w:val="00E61C05"/>
    <w:rsid w:val="00E651D9"/>
    <w:rsid w:val="00E67DD8"/>
    <w:rsid w:val="00E7180D"/>
    <w:rsid w:val="00E71F56"/>
    <w:rsid w:val="00E824ED"/>
    <w:rsid w:val="00E83521"/>
    <w:rsid w:val="00E85F2A"/>
    <w:rsid w:val="00E970E9"/>
    <w:rsid w:val="00EA1C2F"/>
    <w:rsid w:val="00EA6CD5"/>
    <w:rsid w:val="00EA7D5B"/>
    <w:rsid w:val="00EB0286"/>
    <w:rsid w:val="00EC05CB"/>
    <w:rsid w:val="00EC0CB5"/>
    <w:rsid w:val="00EC3128"/>
    <w:rsid w:val="00EC4AA8"/>
    <w:rsid w:val="00ED136C"/>
    <w:rsid w:val="00EE0009"/>
    <w:rsid w:val="00EE12AC"/>
    <w:rsid w:val="00EE1E7F"/>
    <w:rsid w:val="00EE49B9"/>
    <w:rsid w:val="00EE6008"/>
    <w:rsid w:val="00EE6E34"/>
    <w:rsid w:val="00EF1FC5"/>
    <w:rsid w:val="00EF52A7"/>
    <w:rsid w:val="00F04902"/>
    <w:rsid w:val="00F1345D"/>
    <w:rsid w:val="00F13655"/>
    <w:rsid w:val="00F15546"/>
    <w:rsid w:val="00F16FD1"/>
    <w:rsid w:val="00F17E4B"/>
    <w:rsid w:val="00F21FEE"/>
    <w:rsid w:val="00F238FA"/>
    <w:rsid w:val="00F23A77"/>
    <w:rsid w:val="00F2410A"/>
    <w:rsid w:val="00F2541A"/>
    <w:rsid w:val="00F255B2"/>
    <w:rsid w:val="00F255F7"/>
    <w:rsid w:val="00F260A8"/>
    <w:rsid w:val="00F3384F"/>
    <w:rsid w:val="00F3766B"/>
    <w:rsid w:val="00F4599A"/>
    <w:rsid w:val="00F50E75"/>
    <w:rsid w:val="00F52D5C"/>
    <w:rsid w:val="00F53224"/>
    <w:rsid w:val="00F56E3D"/>
    <w:rsid w:val="00F56F42"/>
    <w:rsid w:val="00F632A0"/>
    <w:rsid w:val="00F6333E"/>
    <w:rsid w:val="00F6338D"/>
    <w:rsid w:val="00F64279"/>
    <w:rsid w:val="00F643BE"/>
    <w:rsid w:val="00F65C64"/>
    <w:rsid w:val="00F72AE2"/>
    <w:rsid w:val="00F74432"/>
    <w:rsid w:val="00F75E84"/>
    <w:rsid w:val="00F76CA0"/>
    <w:rsid w:val="00F776F9"/>
    <w:rsid w:val="00F80020"/>
    <w:rsid w:val="00F83391"/>
    <w:rsid w:val="00F8426E"/>
    <w:rsid w:val="00F85BC2"/>
    <w:rsid w:val="00F94125"/>
    <w:rsid w:val="00F96DA6"/>
    <w:rsid w:val="00FA0CD0"/>
    <w:rsid w:val="00FA3206"/>
    <w:rsid w:val="00FA372D"/>
    <w:rsid w:val="00FB4AC7"/>
    <w:rsid w:val="00FB553F"/>
    <w:rsid w:val="00FB5E9A"/>
    <w:rsid w:val="00FB7C96"/>
    <w:rsid w:val="00FC1220"/>
    <w:rsid w:val="00FC2BF9"/>
    <w:rsid w:val="00FC6238"/>
    <w:rsid w:val="00FD4F81"/>
    <w:rsid w:val="00FD51A6"/>
    <w:rsid w:val="00FD61A3"/>
    <w:rsid w:val="00FD766F"/>
    <w:rsid w:val="00FE1D87"/>
    <w:rsid w:val="00FE59C4"/>
    <w:rsid w:val="00FF11B9"/>
    <w:rsid w:val="00FF22E5"/>
    <w:rsid w:val="00FF27F4"/>
    <w:rsid w:val="00FF3044"/>
    <w:rsid w:val="00FF3DED"/>
    <w:rsid w:val="00FF5BC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58ED5BE"/>
  <w15:docId w15:val="{93748B45-A88B-48B5-91C6-1247F3733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lang w:eastAsia="en-US"/>
    </w:rPr>
  </w:style>
  <w:style w:type="character" w:customStyle="1" w:styleId="KeinLeerraumZchn">
    <w:name w:val="Kein Leerraum Zchn"/>
    <w:link w:val="KeinLeerraum"/>
    <w:uiPriority w:val="1"/>
    <w:rsid w:val="00EE6E34"/>
    <w:rPr>
      <w:rFonts w:ascii="Calibri" w:hAnsi="Calibri"/>
      <w:sz w:val="22"/>
      <w:szCs w:val="22"/>
      <w:lang w:val="de-DE" w:eastAsia="en-US" w:bidi="ar-SA"/>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Listenabsatz">
    <w:name w:val="List Paragraph"/>
    <w:basedOn w:val="Standard"/>
    <w:uiPriority w:val="34"/>
    <w:qFormat/>
    <w:rsid w:val="004A7C75"/>
    <w:pPr>
      <w:ind w:left="708"/>
    </w:pPr>
  </w:style>
  <w:style w:type="character" w:styleId="BesuchterLink">
    <w:name w:val="FollowedHyperlink"/>
    <w:rsid w:val="005814B3"/>
    <w:rPr>
      <w:color w:val="954F72"/>
      <w:u w:val="single"/>
    </w:rPr>
  </w:style>
  <w:style w:type="character" w:customStyle="1" w:styleId="ui-provider">
    <w:name w:val="ui-provider"/>
    <w:basedOn w:val="Absatz-Standardschriftart"/>
    <w:rsid w:val="00EC05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524658">
      <w:bodyDiv w:val="1"/>
      <w:marLeft w:val="0"/>
      <w:marRight w:val="0"/>
      <w:marTop w:val="0"/>
      <w:marBottom w:val="0"/>
      <w:divBdr>
        <w:top w:val="none" w:sz="0" w:space="0" w:color="auto"/>
        <w:left w:val="none" w:sz="0" w:space="0" w:color="auto"/>
        <w:bottom w:val="none" w:sz="0" w:space="0" w:color="auto"/>
        <w:right w:val="none" w:sz="0" w:space="0" w:color="auto"/>
      </w:divBdr>
    </w:div>
    <w:div w:id="1209295141">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A02FF8B5B98AE48BD66AC9F80FB3BED" ma:contentTypeVersion="4" ma:contentTypeDescription="Ein neues Dokument erstellen." ma:contentTypeScope="" ma:versionID="1d91fe48216cfe0738c30e1c2208f6b4">
  <xsd:schema xmlns:xsd="http://www.w3.org/2001/XMLSchema" xmlns:xs="http://www.w3.org/2001/XMLSchema" xmlns:p="http://schemas.microsoft.com/office/2006/metadata/properties" xmlns:ns2="05ebc427-4b12-4208-92e4-de67069fa4bb" targetNamespace="http://schemas.microsoft.com/office/2006/metadata/properties" ma:root="true" ma:fieldsID="0584c46085c40ba287527f5e9a94d2b4" ns2:_="">
    <xsd:import namespace="05ebc427-4b12-4208-92e4-de67069fa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ebc427-4b12-4208-92e4-de67069fa4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CC7DE-CC48-4478-8A96-79DE07735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ebc427-4b12-4208-92e4-de67069fa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68AC8A-E2A7-43D1-BE2E-865170BB1FCC}">
  <ds:schemaRefs>
    <ds:schemaRef ds:uri="http://schemas.microsoft.com/sharepoint/v3/contenttype/forms"/>
  </ds:schemaRefs>
</ds:datastoreItem>
</file>

<file path=customXml/itemProps3.xml><?xml version="1.0" encoding="utf-8"?>
<ds:datastoreItem xmlns:ds="http://schemas.openxmlformats.org/officeDocument/2006/customXml" ds:itemID="{D2A776F8-6FB9-4801-953F-2A481F117997}">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05ebc427-4b12-4208-92e4-de67069fa4bb"/>
    <ds:schemaRef ds:uri="http://www.w3.org/XML/1998/namespace"/>
  </ds:schemaRefs>
</ds:datastoreItem>
</file>

<file path=customXml/itemProps4.xml><?xml version="1.0" encoding="utf-8"?>
<ds:datastoreItem xmlns:ds="http://schemas.openxmlformats.org/officeDocument/2006/customXml" ds:itemID="{8283CDCB-22D8-4787-B296-F3F7114C6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2147</Words>
  <Characters>13529</Characters>
  <Application>Microsoft Office Word</Application>
  <DocSecurity>4</DocSecurity>
  <Lines>112</Lines>
  <Paragraphs>31</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15645</CharactersWithSpaces>
  <SharedDoc>false</SharedDoc>
  <HLinks>
    <vt:vector size="6" baseType="variant">
      <vt:variant>
        <vt:i4>7995507</vt:i4>
      </vt:variant>
      <vt:variant>
        <vt:i4>0</vt:i4>
      </vt:variant>
      <vt:variant>
        <vt:i4>0</vt:i4>
      </vt:variant>
      <vt:variant>
        <vt:i4>5</vt:i4>
      </vt:variant>
      <vt:variant>
        <vt:lpwstr>https://media.arburg.com/web/8600202294ec2c90/allrounder-720-e-golden-electric/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Keck, Bettina</cp:lastModifiedBy>
  <cp:revision>2</cp:revision>
  <cp:lastPrinted>2024-05-23T06:34:00Z</cp:lastPrinted>
  <dcterms:created xsi:type="dcterms:W3CDTF">2024-10-10T06:11:00Z</dcterms:created>
  <dcterms:modified xsi:type="dcterms:W3CDTF">2024-10-10T06:11:00Z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0x0101004A02FF8B5B98AE48BD66AC9F80FB3BED</vt:lpwstr>
  </property>
</Properties>
</file>